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1B" w:rsidRPr="00BD6B3D" w:rsidRDefault="003B1C1B" w:rsidP="003B1C1B">
      <w:pPr>
        <w:jc w:val="right"/>
      </w:pPr>
      <w:r w:rsidRPr="00BD6B3D">
        <w:t xml:space="preserve">Wołomin </w:t>
      </w:r>
      <w:r>
        <w:t>13.01</w:t>
      </w:r>
      <w:r w:rsidRPr="00BD6B3D">
        <w:t>.201</w:t>
      </w:r>
      <w:r>
        <w:t>6</w:t>
      </w:r>
      <w:r w:rsidRPr="00BD6B3D">
        <w:t xml:space="preserve"> r.</w:t>
      </w:r>
    </w:p>
    <w:p w:rsidR="003B1C1B" w:rsidRPr="00BD6B3D" w:rsidRDefault="003B1C1B" w:rsidP="003B1C1B">
      <w:pPr>
        <w:jc w:val="both"/>
      </w:pPr>
    </w:p>
    <w:p w:rsidR="003B1C1B" w:rsidRPr="00BD6B3D" w:rsidRDefault="003B1C1B" w:rsidP="003B1C1B">
      <w:pPr>
        <w:jc w:val="both"/>
      </w:pPr>
    </w:p>
    <w:p w:rsidR="003B1C1B" w:rsidRPr="00ED31BD" w:rsidRDefault="003B1C1B" w:rsidP="003B1C1B">
      <w:pPr>
        <w:pStyle w:val="Tekstpodstawowy31"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Zapytanie o</w:t>
      </w:r>
      <w:r w:rsidRPr="00ED31BD">
        <w:rPr>
          <w:bCs/>
          <w:sz w:val="28"/>
          <w:szCs w:val="28"/>
        </w:rPr>
        <w:t>fertowe</w:t>
      </w:r>
    </w:p>
    <w:p w:rsidR="003B1C1B" w:rsidRPr="00BD6B3D" w:rsidRDefault="003B1C1B" w:rsidP="003B1C1B">
      <w:pPr>
        <w:jc w:val="both"/>
      </w:pPr>
    </w:p>
    <w:p w:rsidR="003B1C1B" w:rsidRDefault="003B1C1B" w:rsidP="003B1C1B">
      <w:pPr>
        <w:tabs>
          <w:tab w:val="left" w:pos="8505"/>
        </w:tabs>
        <w:ind w:right="-142"/>
        <w:jc w:val="both"/>
      </w:pPr>
      <w:r w:rsidRPr="00BD6B3D">
        <w:t xml:space="preserve">Starostwo Powiatowe w Wołominie ul. Prądzyńskiego 3 zwraca się z prośbą o złożenie oferty na: </w:t>
      </w:r>
    </w:p>
    <w:p w:rsidR="003B1C1B" w:rsidRPr="009D532E" w:rsidRDefault="003B1C1B" w:rsidP="003B1C1B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„Wykonanie remontu sal lekcyjnych w ZSO w Radzyminie ul. Konstytucji 3 Maja 26”</w:t>
      </w:r>
    </w:p>
    <w:p w:rsidR="003B1C1B" w:rsidRDefault="003B1C1B" w:rsidP="003B1C1B">
      <w:pPr>
        <w:tabs>
          <w:tab w:val="left" w:pos="8505"/>
        </w:tabs>
        <w:ind w:right="-142"/>
        <w:jc w:val="both"/>
      </w:pPr>
    </w:p>
    <w:p w:rsidR="003B1C1B" w:rsidRDefault="003B1C1B" w:rsidP="003B1C1B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obejmuje remont siedmiu sal lekcyjnych (sala biologii, sala języka polskiego, sala historii, sala tradycji, sala lingwistyczna, sala językowa przy auli i sala językowa przy sekretariacie), w których należy przeprowadzić następujące prace:  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3A12">
        <w:rPr>
          <w:rFonts w:ascii="Times New Roman" w:hAnsi="Times New Roman"/>
          <w:sz w:val="24"/>
          <w:szCs w:val="24"/>
        </w:rPr>
        <w:t>Zabezpieczenie podłóg folią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488">
        <w:rPr>
          <w:rFonts w:ascii="Times New Roman" w:hAnsi="Times New Roman"/>
          <w:sz w:val="24"/>
          <w:szCs w:val="24"/>
        </w:rPr>
        <w:t>Zabezpieczenie okien folią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05E9">
        <w:rPr>
          <w:rFonts w:ascii="Times New Roman" w:hAnsi="Times New Roman"/>
          <w:sz w:val="24"/>
          <w:szCs w:val="24"/>
        </w:rPr>
        <w:t>Zeskrobanie i zmycie starej farby w pomieszczeniach o powierzchni podłogi ponad 5 m2 - ściany i sufit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05E9">
        <w:rPr>
          <w:rFonts w:ascii="Times New Roman" w:hAnsi="Times New Roman"/>
          <w:sz w:val="24"/>
          <w:szCs w:val="24"/>
        </w:rPr>
        <w:t>Ręczne zeskrobanie farby olejnej ze ścian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 xml:space="preserve">Przygotowanie powierzchni pod malowanie farbami emulsyjnymi starych tynków z </w:t>
      </w:r>
      <w:proofErr w:type="spellStart"/>
      <w:r w:rsidRPr="00F43F26">
        <w:rPr>
          <w:rFonts w:ascii="Times New Roman" w:hAnsi="Times New Roman"/>
          <w:sz w:val="24"/>
          <w:szCs w:val="24"/>
        </w:rPr>
        <w:t>poszpachlowaniem</w:t>
      </w:r>
      <w:proofErr w:type="spellEnd"/>
      <w:r w:rsidRPr="00F43F26">
        <w:rPr>
          <w:rFonts w:ascii="Times New Roman" w:hAnsi="Times New Roman"/>
          <w:sz w:val="24"/>
          <w:szCs w:val="24"/>
        </w:rPr>
        <w:t xml:space="preserve"> nierówności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 xml:space="preserve">Uzupełnienie tynków wewnętrznych zwykłych </w:t>
      </w:r>
      <w:proofErr w:type="spellStart"/>
      <w:r w:rsidRPr="00F43F26">
        <w:rPr>
          <w:rFonts w:ascii="Times New Roman" w:hAnsi="Times New Roman"/>
          <w:sz w:val="24"/>
          <w:szCs w:val="24"/>
        </w:rPr>
        <w:t>kat.III</w:t>
      </w:r>
      <w:proofErr w:type="spellEnd"/>
      <w:r w:rsidRPr="00F43F26">
        <w:rPr>
          <w:rFonts w:ascii="Times New Roman" w:hAnsi="Times New Roman"/>
          <w:sz w:val="24"/>
          <w:szCs w:val="24"/>
        </w:rPr>
        <w:t xml:space="preserve"> z zaprawy </w:t>
      </w:r>
      <w:proofErr w:type="spellStart"/>
      <w:r w:rsidRPr="00F43F26">
        <w:rPr>
          <w:rFonts w:ascii="Times New Roman" w:hAnsi="Times New Roman"/>
          <w:sz w:val="24"/>
          <w:szCs w:val="24"/>
        </w:rPr>
        <w:t>cem.-wap</w:t>
      </w:r>
      <w:proofErr w:type="spellEnd"/>
      <w:r w:rsidRPr="00F43F26">
        <w:rPr>
          <w:rFonts w:ascii="Times New Roman" w:hAnsi="Times New Roman"/>
          <w:sz w:val="24"/>
          <w:szCs w:val="24"/>
        </w:rPr>
        <w:t>. na ścianach o powierzchni do 1 m2 w 1 miejscu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>Ochrona narożników wypukłych kątownikiem metalowym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>Gruntowanie podłoży preparatami - powierzchnie pionowe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Gruntowanie preparatami - powierzchnie poziome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farbami emulsyjnymi starych tynków wewnętrznych ścian</w:t>
      </w:r>
      <w:r>
        <w:rPr>
          <w:rFonts w:ascii="Times New Roman" w:hAnsi="Times New Roman"/>
          <w:sz w:val="24"/>
          <w:szCs w:val="24"/>
        </w:rPr>
        <w:t xml:space="preserve"> – kolor identyczny z istniejącym;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farbami emulsyjnymi starych tynków wewnętrznych sufitów</w:t>
      </w:r>
      <w:r>
        <w:rPr>
          <w:rFonts w:ascii="Times New Roman" w:hAnsi="Times New Roman"/>
          <w:sz w:val="24"/>
          <w:szCs w:val="24"/>
        </w:rPr>
        <w:t xml:space="preserve"> – kolor biały;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farbami olejnymi starych tynków wewnętrznych ścian</w:t>
      </w:r>
      <w:r w:rsidRPr="00931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kolor identyczny z istniejącym;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farbą olejną uprzednio malowanej stolarki okiennej o powierzchni ponad 1.0 m2</w:t>
      </w:r>
      <w:r>
        <w:rPr>
          <w:rFonts w:ascii="Times New Roman" w:hAnsi="Times New Roman"/>
          <w:sz w:val="24"/>
          <w:szCs w:val="24"/>
        </w:rPr>
        <w:t xml:space="preserve"> – kolor biały;</w:t>
      </w:r>
    </w:p>
    <w:p w:rsidR="003B1C1B" w:rsidRDefault="003B1C1B" w:rsidP="003B1C1B">
      <w:pPr>
        <w:pStyle w:val="Zwykytekst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036">
        <w:rPr>
          <w:rFonts w:ascii="Times New Roman" w:hAnsi="Times New Roman"/>
          <w:sz w:val="24"/>
          <w:szCs w:val="24"/>
        </w:rPr>
        <w:t>Czyszczenie i mycie po robotach malarskich</w:t>
      </w:r>
      <w:r>
        <w:rPr>
          <w:rFonts w:ascii="Times New Roman" w:hAnsi="Times New Roman"/>
          <w:sz w:val="24"/>
          <w:szCs w:val="24"/>
        </w:rPr>
        <w:t>;</w:t>
      </w:r>
    </w:p>
    <w:p w:rsidR="003B1C1B" w:rsidRDefault="003B1C1B" w:rsidP="003B1C1B">
      <w:pPr>
        <w:jc w:val="both"/>
      </w:pPr>
      <w:r>
        <w:t>Szczegółowo wszystkie prace w poszczególnych pokojach są wymienione są w przedmiarze.</w:t>
      </w:r>
    </w:p>
    <w:p w:rsidR="003B1C1B" w:rsidRPr="00434C61" w:rsidRDefault="003B1C1B" w:rsidP="003B1C1B">
      <w:pPr>
        <w:jc w:val="both"/>
      </w:pPr>
    </w:p>
    <w:p w:rsidR="003B1C1B" w:rsidRPr="00BD6B3D" w:rsidRDefault="003B1C1B" w:rsidP="003B1C1B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6B3D">
        <w:rPr>
          <w:rFonts w:ascii="Times New Roman" w:hAnsi="Times New Roman"/>
          <w:b/>
          <w:sz w:val="24"/>
          <w:szCs w:val="24"/>
        </w:rPr>
        <w:t xml:space="preserve">Miejsce składania ofert: </w:t>
      </w:r>
    </w:p>
    <w:p w:rsidR="003B1C1B" w:rsidRPr="00F900DA" w:rsidRDefault="003B1C1B" w:rsidP="003B1C1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0DA">
        <w:rPr>
          <w:rFonts w:ascii="Times New Roman" w:hAnsi="Times New Roman"/>
          <w:sz w:val="24"/>
          <w:szCs w:val="24"/>
        </w:rPr>
        <w:t>Kancelaria Starostwa w Wołominie ul. Prądzyńskiego 3</w:t>
      </w:r>
    </w:p>
    <w:p w:rsidR="003B1C1B" w:rsidRPr="00BD6B3D" w:rsidRDefault="003B1C1B" w:rsidP="003B1C1B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6B3D">
        <w:rPr>
          <w:rFonts w:ascii="Times New Roman" w:hAnsi="Times New Roman"/>
          <w:b/>
          <w:sz w:val="24"/>
          <w:szCs w:val="24"/>
        </w:rPr>
        <w:t xml:space="preserve">Miejsce otwarcia ofert:  </w:t>
      </w:r>
    </w:p>
    <w:p w:rsidR="003B1C1B" w:rsidRPr="00F900DA" w:rsidRDefault="003B1C1B" w:rsidP="003B1C1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0DA">
        <w:rPr>
          <w:rFonts w:ascii="Times New Roman" w:hAnsi="Times New Roman"/>
          <w:sz w:val="24"/>
          <w:szCs w:val="24"/>
        </w:rPr>
        <w:t xml:space="preserve">Sala Konferencyjna Starostwa Powiatowego w Wołominie ul. Prądzyńskiego 3 </w:t>
      </w:r>
    </w:p>
    <w:p w:rsidR="003B1C1B" w:rsidRDefault="003B1C1B" w:rsidP="003B1C1B">
      <w:pPr>
        <w:jc w:val="both"/>
      </w:pPr>
    </w:p>
    <w:p w:rsidR="003B1C1B" w:rsidRPr="00BD6B3D" w:rsidRDefault="003B1C1B" w:rsidP="003B1C1B">
      <w:pPr>
        <w:jc w:val="both"/>
        <w:rPr>
          <w:vertAlign w:val="superscript"/>
        </w:rPr>
      </w:pPr>
      <w:r w:rsidRPr="00BD6B3D">
        <w:t xml:space="preserve">Termin składania ofert:  </w:t>
      </w:r>
      <w:r>
        <w:rPr>
          <w:b/>
        </w:rPr>
        <w:t>4</w:t>
      </w:r>
      <w:r w:rsidRPr="00BD6B3D">
        <w:rPr>
          <w:b/>
        </w:rPr>
        <w:t>.0</w:t>
      </w:r>
      <w:r>
        <w:rPr>
          <w:b/>
        </w:rPr>
        <w:t xml:space="preserve">2.2016 </w:t>
      </w:r>
      <w:r w:rsidRPr="00BD6B3D">
        <w:rPr>
          <w:b/>
        </w:rPr>
        <w:t xml:space="preserve">r. </w:t>
      </w:r>
      <w:r w:rsidRPr="00BD6B3D">
        <w:t xml:space="preserve">godzina </w:t>
      </w:r>
      <w:r w:rsidRPr="00BD6B3D">
        <w:rPr>
          <w:b/>
        </w:rPr>
        <w:t>10</w:t>
      </w:r>
      <w:r w:rsidRPr="00BD6B3D">
        <w:rPr>
          <w:b/>
          <w:vertAlign w:val="superscript"/>
        </w:rPr>
        <w:t>00</w:t>
      </w:r>
    </w:p>
    <w:p w:rsidR="003B1C1B" w:rsidRPr="00BD6B3D" w:rsidRDefault="003B1C1B" w:rsidP="003B1C1B">
      <w:pPr>
        <w:jc w:val="both"/>
        <w:rPr>
          <w:vertAlign w:val="superscript"/>
        </w:rPr>
      </w:pPr>
    </w:p>
    <w:p w:rsidR="003B1C1B" w:rsidRDefault="003B1C1B" w:rsidP="003B1C1B">
      <w:pPr>
        <w:jc w:val="both"/>
        <w:rPr>
          <w:b/>
        </w:rPr>
      </w:pPr>
      <w:r w:rsidRPr="00BD6B3D">
        <w:t xml:space="preserve">Termin otwarcia ofert:   </w:t>
      </w:r>
      <w:r>
        <w:rPr>
          <w:b/>
        </w:rPr>
        <w:t>4.02.2016 r</w:t>
      </w:r>
      <w:r w:rsidRPr="00BD6B3D">
        <w:rPr>
          <w:b/>
        </w:rPr>
        <w:t>.</w:t>
      </w:r>
      <w:r w:rsidRPr="00BD6B3D">
        <w:t xml:space="preserve"> godzina  </w:t>
      </w:r>
      <w:r w:rsidRPr="00BD6B3D">
        <w:rPr>
          <w:b/>
        </w:rPr>
        <w:t>10</w:t>
      </w:r>
      <w:r w:rsidRPr="00BD6B3D">
        <w:rPr>
          <w:b/>
          <w:vertAlign w:val="superscript"/>
        </w:rPr>
        <w:t>30</w:t>
      </w:r>
      <w:r>
        <w:rPr>
          <w:b/>
          <w:vertAlign w:val="superscript"/>
        </w:rPr>
        <w:t xml:space="preserve">       </w:t>
      </w:r>
    </w:p>
    <w:p w:rsidR="003B1C1B" w:rsidRDefault="003B1C1B" w:rsidP="003B1C1B"/>
    <w:p w:rsidR="003B1C1B" w:rsidRDefault="003B1C1B" w:rsidP="003B1C1B">
      <w:r w:rsidRPr="006100B8">
        <w:lastRenderedPageBreak/>
        <w:t>O wyborze najkorzys</w:t>
      </w:r>
      <w:r>
        <w:t>tniejszej oferty decydować będzie kryterium najniższej ceny.</w:t>
      </w:r>
    </w:p>
    <w:p w:rsidR="003B1C1B" w:rsidRPr="007B3E12" w:rsidRDefault="003B1C1B" w:rsidP="003B1C1B"/>
    <w:p w:rsidR="003B1C1B" w:rsidRDefault="003B1C1B" w:rsidP="003B1C1B">
      <w:pPr>
        <w:jc w:val="both"/>
      </w:pPr>
      <w:r w:rsidRPr="00FF260B">
        <w:t>Osoba upoważniona do kontaktu</w:t>
      </w:r>
      <w:r>
        <w:t xml:space="preserve"> </w:t>
      </w:r>
      <w:r w:rsidRPr="00FF260B">
        <w:t xml:space="preserve">z wykonawcami w zakresie przedmiotu zamówienia: </w:t>
      </w:r>
      <w:r>
        <w:t xml:space="preserve">        </w:t>
      </w:r>
      <w:r w:rsidRPr="00FF260B">
        <w:rPr>
          <w:b/>
        </w:rPr>
        <w:t xml:space="preserve">      Rafał Laskowski</w:t>
      </w:r>
      <w:r>
        <w:rPr>
          <w:b/>
        </w:rPr>
        <w:t>.</w:t>
      </w:r>
      <w:r>
        <w:t xml:space="preserve"> Email: </w:t>
      </w:r>
      <w:hyperlink r:id="rId5" w:history="1">
        <w:r w:rsidRPr="00F275E0">
          <w:rPr>
            <w:rStyle w:val="Hipercze"/>
          </w:rPr>
          <w:t>r.laskowski@powiat-wolominski.pl</w:t>
        </w:r>
      </w:hyperlink>
    </w:p>
    <w:p w:rsidR="003B1C1B" w:rsidRDefault="003B1C1B" w:rsidP="003B1C1B">
      <w:pPr>
        <w:jc w:val="both"/>
      </w:pPr>
    </w:p>
    <w:p w:rsidR="003B1C1B" w:rsidRPr="00B67515" w:rsidRDefault="003B1C1B" w:rsidP="003B1C1B">
      <w:pPr>
        <w:jc w:val="both"/>
      </w:pPr>
      <w:r w:rsidRPr="00BD6B3D">
        <w:t>Do oferty</w:t>
      </w:r>
      <w:r w:rsidRPr="00BD6B3D">
        <w:rPr>
          <w:vertAlign w:val="superscript"/>
        </w:rPr>
        <w:t xml:space="preserve"> </w:t>
      </w:r>
      <w:r>
        <w:t>należy dołączyć:</w:t>
      </w:r>
    </w:p>
    <w:p w:rsidR="003B1C1B" w:rsidRPr="00B67515" w:rsidRDefault="003B1C1B" w:rsidP="003B1C1B">
      <w:pPr>
        <w:numPr>
          <w:ilvl w:val="0"/>
          <w:numId w:val="1"/>
        </w:numPr>
        <w:jc w:val="both"/>
      </w:pPr>
      <w:r w:rsidRPr="00B67515"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ofert.</w:t>
      </w:r>
    </w:p>
    <w:p w:rsidR="003B1C1B" w:rsidRPr="00317FD4" w:rsidRDefault="003B1C1B" w:rsidP="003B1C1B">
      <w:pPr>
        <w:pStyle w:val="Akapitzlist"/>
        <w:numPr>
          <w:ilvl w:val="0"/>
          <w:numId w:val="1"/>
        </w:numPr>
        <w:tabs>
          <w:tab w:val="left" w:pos="708"/>
        </w:tabs>
        <w:jc w:val="both"/>
      </w:pPr>
      <w:r w:rsidRPr="00B67515">
        <w:rPr>
          <w:rFonts w:eastAsia="SimSun"/>
        </w:rPr>
        <w:t xml:space="preserve">Oświadczenie o niepodleganiu wykluczeniu na podstawie art. 24 </w:t>
      </w:r>
      <w:r w:rsidRPr="00B67515">
        <w:t xml:space="preserve"> </w:t>
      </w:r>
      <w:proofErr w:type="spellStart"/>
      <w:r w:rsidRPr="00B67515">
        <w:t>Pzp</w:t>
      </w:r>
      <w:proofErr w:type="spellEnd"/>
      <w:r w:rsidR="00600029">
        <w:t xml:space="preserve"> - Załącznik Nr 4</w:t>
      </w:r>
      <w:r>
        <w:t>.</w:t>
      </w:r>
    </w:p>
    <w:p w:rsidR="003B1C1B" w:rsidRPr="00317FD4" w:rsidRDefault="003B1C1B" w:rsidP="003B1C1B">
      <w:pPr>
        <w:pStyle w:val="Akapitzlist"/>
        <w:numPr>
          <w:ilvl w:val="0"/>
          <w:numId w:val="1"/>
        </w:numPr>
        <w:tabs>
          <w:tab w:val="left" w:pos="708"/>
        </w:tabs>
        <w:jc w:val="both"/>
      </w:pPr>
      <w:r w:rsidRPr="00317FD4">
        <w:rPr>
          <w:rFonts w:eastAsia="SimSun"/>
        </w:rPr>
        <w:t>Oświadczenie o spełnianiu warunków zawartych art. 22</w:t>
      </w:r>
      <w:r w:rsidR="00600029">
        <w:t xml:space="preserve">  </w:t>
      </w:r>
      <w:proofErr w:type="spellStart"/>
      <w:r w:rsidR="00600029">
        <w:t>Pzp</w:t>
      </w:r>
      <w:proofErr w:type="spellEnd"/>
      <w:r w:rsidR="00600029">
        <w:t xml:space="preserve"> - Załącznik Nr 5</w:t>
      </w:r>
      <w:r w:rsidRPr="00317FD4">
        <w:t>.</w:t>
      </w:r>
    </w:p>
    <w:p w:rsidR="003B1C1B" w:rsidRDefault="003B1C1B" w:rsidP="003B1C1B">
      <w:pPr>
        <w:tabs>
          <w:tab w:val="left" w:pos="708"/>
        </w:tabs>
        <w:jc w:val="center"/>
      </w:pPr>
      <w:r w:rsidRPr="00BD6B3D">
        <w:rPr>
          <w:b/>
          <w:bCs/>
        </w:rPr>
        <w:t>Zapraszamy do składania ofert</w:t>
      </w:r>
    </w:p>
    <w:p w:rsidR="003B1C1B" w:rsidRPr="00B65511" w:rsidRDefault="003B1C1B" w:rsidP="003B1C1B">
      <w:pPr>
        <w:jc w:val="both"/>
        <w:rPr>
          <w:rFonts w:ascii="Calibri" w:hAnsi="Calibri"/>
          <w:szCs w:val="20"/>
        </w:rPr>
      </w:pPr>
    </w:p>
    <w:p w:rsidR="003B1C1B" w:rsidRDefault="003B1C1B" w:rsidP="003B1C1B">
      <w:pPr>
        <w:jc w:val="both"/>
        <w:rPr>
          <w:rFonts w:ascii="Calibri" w:hAnsi="Calibri"/>
          <w:szCs w:val="20"/>
        </w:rPr>
      </w:pPr>
    </w:p>
    <w:p w:rsidR="003B1C1B" w:rsidRDefault="003B1C1B" w:rsidP="003B1C1B">
      <w:pPr>
        <w:jc w:val="both"/>
        <w:rPr>
          <w:rFonts w:ascii="Calibri" w:hAnsi="Calibri"/>
          <w:szCs w:val="20"/>
        </w:rPr>
      </w:pPr>
    </w:p>
    <w:p w:rsidR="003B1C1B" w:rsidRPr="00B65511" w:rsidRDefault="003B1C1B" w:rsidP="003B1C1B">
      <w:pPr>
        <w:jc w:val="both"/>
        <w:rPr>
          <w:rFonts w:ascii="Calibri" w:hAnsi="Calibri"/>
          <w:szCs w:val="20"/>
        </w:rPr>
      </w:pPr>
    </w:p>
    <w:p w:rsidR="003545A5" w:rsidRDefault="003545A5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5DB9" w:rsidRPr="00B65511" w:rsidRDefault="00625DB9" w:rsidP="00625DB9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rPr>
          <w:bCs/>
        </w:rPr>
      </w:pPr>
    </w:p>
    <w:p w:rsidR="00625DB9" w:rsidRPr="00E468A4" w:rsidRDefault="00625DB9" w:rsidP="00625DB9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jc w:val="center"/>
        <w:rPr>
          <w:bCs/>
          <w:sz w:val="32"/>
        </w:rPr>
      </w:pPr>
      <w:r w:rsidRPr="00E468A4">
        <w:rPr>
          <w:bCs/>
          <w:sz w:val="32"/>
        </w:rPr>
        <w:t>OPIS PRZEDMIOTU ZAMÓWIENIA</w:t>
      </w:r>
    </w:p>
    <w:p w:rsidR="00625DB9" w:rsidRPr="00E468A4" w:rsidRDefault="00625DB9" w:rsidP="00625DB9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left="1440" w:right="40" w:firstLine="0"/>
      </w:pPr>
    </w:p>
    <w:p w:rsidR="00625DB9" w:rsidRPr="00113602" w:rsidRDefault="00625DB9" w:rsidP="00625DB9">
      <w:pPr>
        <w:jc w:val="center"/>
        <w:rPr>
          <w:i/>
        </w:rPr>
      </w:pPr>
      <w:r>
        <w:rPr>
          <w:b/>
        </w:rPr>
        <w:t>„</w:t>
      </w:r>
      <w:r w:rsidRPr="009D532E">
        <w:rPr>
          <w:b/>
        </w:rPr>
        <w:t>Wykonanie remontu sal lekcyjnych w ZSO w Radzyminie ul. Konstytucji 3 Maja 26</w:t>
      </w:r>
      <w:r>
        <w:rPr>
          <w:b/>
        </w:rPr>
        <w:t>”</w:t>
      </w:r>
    </w:p>
    <w:p w:rsidR="00625DB9" w:rsidRPr="00AF7681" w:rsidRDefault="00625DB9" w:rsidP="00625DB9">
      <w:pPr>
        <w:pStyle w:val="Zwykytekst1"/>
        <w:spacing w:line="276" w:lineRule="auto"/>
        <w:jc w:val="both"/>
      </w:pPr>
    </w:p>
    <w:p w:rsidR="00625DB9" w:rsidRDefault="00625DB9" w:rsidP="00625DB9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obejmuje remont siedmiu sal lekcyjnych (sala biologii, sala języka polskiego, sala historii, sala tradycji, sala lingwistyczna, sala językowa przy auli i sala językowa przy sekretariacie), w których należy przeprowadzić następujące prace:  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3A12">
        <w:rPr>
          <w:rFonts w:ascii="Times New Roman" w:hAnsi="Times New Roman"/>
          <w:sz w:val="24"/>
          <w:szCs w:val="24"/>
        </w:rPr>
        <w:t>Zabezpieczenie podłóg folią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488">
        <w:rPr>
          <w:rFonts w:ascii="Times New Roman" w:hAnsi="Times New Roman"/>
          <w:sz w:val="24"/>
          <w:szCs w:val="24"/>
        </w:rPr>
        <w:t>Zabezpieczenie okien folią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05E9">
        <w:rPr>
          <w:rFonts w:ascii="Times New Roman" w:hAnsi="Times New Roman"/>
          <w:sz w:val="24"/>
          <w:szCs w:val="24"/>
        </w:rPr>
        <w:t>Zeskrobanie i zmycie starej farby w pomieszczeniach o powierzchni podłogi ponad 5 m2 - ściany i sufit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05E9">
        <w:rPr>
          <w:rFonts w:ascii="Times New Roman" w:hAnsi="Times New Roman"/>
          <w:sz w:val="24"/>
          <w:szCs w:val="24"/>
        </w:rPr>
        <w:t>Ręczne zeskrobanie farby olejnej ze ścian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 xml:space="preserve">Przygotowanie powierzchni pod malowanie farbami emulsyjnymi starych tynków z </w:t>
      </w:r>
      <w:proofErr w:type="spellStart"/>
      <w:r w:rsidRPr="00F43F26">
        <w:rPr>
          <w:rFonts w:ascii="Times New Roman" w:hAnsi="Times New Roman"/>
          <w:sz w:val="24"/>
          <w:szCs w:val="24"/>
        </w:rPr>
        <w:t>poszpachlowaniem</w:t>
      </w:r>
      <w:proofErr w:type="spellEnd"/>
      <w:r w:rsidRPr="00F43F26">
        <w:rPr>
          <w:rFonts w:ascii="Times New Roman" w:hAnsi="Times New Roman"/>
          <w:sz w:val="24"/>
          <w:szCs w:val="24"/>
        </w:rPr>
        <w:t xml:space="preserve"> nierówności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 xml:space="preserve">Uzupełnienie tynków wewnętrznych zwykłych </w:t>
      </w:r>
      <w:proofErr w:type="spellStart"/>
      <w:r w:rsidRPr="00F43F26">
        <w:rPr>
          <w:rFonts w:ascii="Times New Roman" w:hAnsi="Times New Roman"/>
          <w:sz w:val="24"/>
          <w:szCs w:val="24"/>
        </w:rPr>
        <w:t>kat.III</w:t>
      </w:r>
      <w:proofErr w:type="spellEnd"/>
      <w:r w:rsidRPr="00F43F26">
        <w:rPr>
          <w:rFonts w:ascii="Times New Roman" w:hAnsi="Times New Roman"/>
          <w:sz w:val="24"/>
          <w:szCs w:val="24"/>
        </w:rPr>
        <w:t xml:space="preserve"> z zaprawy </w:t>
      </w:r>
      <w:proofErr w:type="spellStart"/>
      <w:r w:rsidRPr="00F43F26">
        <w:rPr>
          <w:rFonts w:ascii="Times New Roman" w:hAnsi="Times New Roman"/>
          <w:sz w:val="24"/>
          <w:szCs w:val="24"/>
        </w:rPr>
        <w:t>cem.-wap</w:t>
      </w:r>
      <w:proofErr w:type="spellEnd"/>
      <w:r w:rsidRPr="00F43F26">
        <w:rPr>
          <w:rFonts w:ascii="Times New Roman" w:hAnsi="Times New Roman"/>
          <w:sz w:val="24"/>
          <w:szCs w:val="24"/>
        </w:rPr>
        <w:t>. na ścianach o powierzchni do 1 m2 w 1 miejscu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>Ochrona narożników wypukłych kątownikiem metalowym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3F26">
        <w:rPr>
          <w:rFonts w:ascii="Times New Roman" w:hAnsi="Times New Roman"/>
          <w:sz w:val="24"/>
          <w:szCs w:val="24"/>
        </w:rPr>
        <w:t>Gruntowanie podłoży preparatami - powierzchnie pionowe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Gruntowanie preparatami - powierzchnie poziome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farbami emulsyjnymi starych tynków wewnętrznych ścian</w:t>
      </w:r>
      <w:r>
        <w:rPr>
          <w:rFonts w:ascii="Times New Roman" w:hAnsi="Times New Roman"/>
          <w:sz w:val="24"/>
          <w:szCs w:val="24"/>
        </w:rPr>
        <w:t xml:space="preserve"> – kolor identyczny z istniejącym;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farbami emulsyjnymi starych tynków wewnętrznych sufitów</w:t>
      </w:r>
      <w:r>
        <w:rPr>
          <w:rFonts w:ascii="Times New Roman" w:hAnsi="Times New Roman"/>
          <w:sz w:val="24"/>
          <w:szCs w:val="24"/>
        </w:rPr>
        <w:t xml:space="preserve"> – kolor biały;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farbami olejnymi starych tynków wewnętrznych ścian</w:t>
      </w:r>
      <w:r w:rsidRPr="00931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kolor identyczny z istniejącym;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F0E">
        <w:rPr>
          <w:rFonts w:ascii="Times New Roman" w:hAnsi="Times New Roman"/>
          <w:sz w:val="24"/>
          <w:szCs w:val="24"/>
        </w:rPr>
        <w:t>Dwukrotne malowanie farbą olejną uprzednio malowanej stolarki okiennej o powierzchni ponad 1.0 m2</w:t>
      </w:r>
      <w:r>
        <w:rPr>
          <w:rFonts w:ascii="Times New Roman" w:hAnsi="Times New Roman"/>
          <w:sz w:val="24"/>
          <w:szCs w:val="24"/>
        </w:rPr>
        <w:t xml:space="preserve"> – kolor biały;</w:t>
      </w:r>
    </w:p>
    <w:p w:rsidR="00625DB9" w:rsidRDefault="00625DB9" w:rsidP="00625DB9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036">
        <w:rPr>
          <w:rFonts w:ascii="Times New Roman" w:hAnsi="Times New Roman"/>
          <w:sz w:val="24"/>
          <w:szCs w:val="24"/>
        </w:rPr>
        <w:t>Czyszczenie i mycie po robotach malarskich</w:t>
      </w:r>
      <w:r>
        <w:rPr>
          <w:rFonts w:ascii="Times New Roman" w:hAnsi="Times New Roman"/>
          <w:sz w:val="24"/>
          <w:szCs w:val="24"/>
        </w:rPr>
        <w:t>;</w:t>
      </w:r>
    </w:p>
    <w:p w:rsidR="00625DB9" w:rsidRDefault="00625DB9" w:rsidP="00625DB9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5DB9" w:rsidRDefault="00625DB9" w:rsidP="00625DB9">
      <w:pPr>
        <w:jc w:val="both"/>
      </w:pPr>
      <w:r>
        <w:t>Szczegółowo wszystkie prace w poszczególnych pokojach są wymienione są w przedmiarze, stanowiącym załącznik nr 1.</w:t>
      </w:r>
    </w:p>
    <w:p w:rsidR="00625DB9" w:rsidRPr="00433065" w:rsidRDefault="00625DB9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25DB9" w:rsidRPr="0043306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F38"/>
    <w:multiLevelType w:val="hybridMultilevel"/>
    <w:tmpl w:val="30C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18B16C2"/>
    <w:multiLevelType w:val="hybridMultilevel"/>
    <w:tmpl w:val="6308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634F"/>
    <w:multiLevelType w:val="hybridMultilevel"/>
    <w:tmpl w:val="F4BE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83807"/>
    <w:multiLevelType w:val="hybridMultilevel"/>
    <w:tmpl w:val="30C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3065"/>
    <w:rsid w:val="000D38FC"/>
    <w:rsid w:val="002B33F4"/>
    <w:rsid w:val="003545A5"/>
    <w:rsid w:val="0037260D"/>
    <w:rsid w:val="00383E6B"/>
    <w:rsid w:val="003B1C1B"/>
    <w:rsid w:val="00431936"/>
    <w:rsid w:val="00433065"/>
    <w:rsid w:val="004A52CD"/>
    <w:rsid w:val="005045A4"/>
    <w:rsid w:val="00567F82"/>
    <w:rsid w:val="005E1ADB"/>
    <w:rsid w:val="00600029"/>
    <w:rsid w:val="00625DB9"/>
    <w:rsid w:val="006B331B"/>
    <w:rsid w:val="00784E9B"/>
    <w:rsid w:val="007C067B"/>
    <w:rsid w:val="007D2A26"/>
    <w:rsid w:val="008076A7"/>
    <w:rsid w:val="008479B6"/>
    <w:rsid w:val="00911921"/>
    <w:rsid w:val="00A73E11"/>
    <w:rsid w:val="00BB51A3"/>
    <w:rsid w:val="00BE408F"/>
    <w:rsid w:val="00C01738"/>
    <w:rsid w:val="00C05405"/>
    <w:rsid w:val="00C633A3"/>
    <w:rsid w:val="00C84F03"/>
    <w:rsid w:val="00CA7BE3"/>
    <w:rsid w:val="00D12EA1"/>
    <w:rsid w:val="00D131D6"/>
    <w:rsid w:val="00DD14D9"/>
    <w:rsid w:val="00F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laskowski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cp:lastPrinted>2016-01-18T12:01:00Z</cp:lastPrinted>
  <dcterms:created xsi:type="dcterms:W3CDTF">2016-01-18T10:24:00Z</dcterms:created>
  <dcterms:modified xsi:type="dcterms:W3CDTF">2016-01-18T12:35:00Z</dcterms:modified>
</cp:coreProperties>
</file>