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D" w:rsidRPr="00045663" w:rsidRDefault="000532CD" w:rsidP="000532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45663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8E3104" w:rsidRPr="00045663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0532CD" w:rsidRPr="00045663" w:rsidRDefault="000532CD" w:rsidP="000532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45663">
        <w:rPr>
          <w:rFonts w:ascii="Times New Roman" w:hAnsi="Times New Roman"/>
          <w:color w:val="000000" w:themeColor="text1"/>
          <w:sz w:val="20"/>
          <w:szCs w:val="20"/>
        </w:rPr>
        <w:t>do  Uchwały Nr ……../20….</w:t>
      </w:r>
    </w:p>
    <w:p w:rsidR="000532CD" w:rsidRPr="00045663" w:rsidRDefault="000532CD" w:rsidP="000532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45663">
        <w:rPr>
          <w:rFonts w:ascii="Times New Roman" w:hAnsi="Times New Roman"/>
          <w:color w:val="000000" w:themeColor="text1"/>
          <w:sz w:val="20"/>
          <w:szCs w:val="20"/>
        </w:rPr>
        <w:t>Zarządu Powiatu Wołomińskiego</w:t>
      </w:r>
    </w:p>
    <w:p w:rsidR="000532CD" w:rsidRPr="00045663" w:rsidRDefault="000532CD" w:rsidP="000532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45663">
        <w:rPr>
          <w:rFonts w:ascii="Times New Roman" w:hAnsi="Times New Roman"/>
          <w:color w:val="000000" w:themeColor="text1"/>
          <w:sz w:val="20"/>
          <w:szCs w:val="20"/>
        </w:rPr>
        <w:t>z dnia ………….20….r.</w:t>
      </w:r>
    </w:p>
    <w:p w:rsidR="000532CD" w:rsidRPr="00045663" w:rsidRDefault="000532CD" w:rsidP="000532C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0532CD" w:rsidRDefault="000532CD" w:rsidP="002B5F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622C5C" w:rsidRDefault="00622C5C" w:rsidP="002B5F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AC122E" w:rsidRPr="00045663" w:rsidRDefault="00AC122E" w:rsidP="002B5F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2B5FF8" w:rsidP="002B5F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Projekt</w:t>
      </w:r>
    </w:p>
    <w:p w:rsidR="00C931F9" w:rsidRPr="00045663" w:rsidRDefault="002B5FF8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780434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…………</w:t>
      </w:r>
      <w:r w:rsidR="00917579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/20..</w:t>
      </w:r>
      <w:r w:rsidR="00780434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</w:t>
      </w:r>
      <w:r w:rsidR="00C931F9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:rsidR="00C931F9" w:rsidRPr="00045663" w:rsidRDefault="002B5FF8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POWIATU WOŁOMIŃSKIEGO</w:t>
      </w:r>
      <w:r w:rsidR="00C931F9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z dnia</w:t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…………………20…..r.</w:t>
      </w:r>
      <w:r w:rsidR="00AD16DB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931F9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705D2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</w:t>
      </w:r>
      <w:r w:rsidR="00C931F9" w:rsidRPr="000456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</w:p>
    <w:p w:rsidR="00C931F9" w:rsidRPr="00045663" w:rsidRDefault="00C931F9" w:rsidP="002B5F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 xml:space="preserve">w sprawie ustalenia trybu udzielania i rozliczania dotacji dla niepublicznych </w:t>
      </w:r>
      <w:r w:rsidR="00A72FAA"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>szkół i placówek oświatowych oraz zakresu i trybu kontroli prawidłowości</w:t>
      </w:r>
      <w:r w:rsidR="004D1D50"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8B52AC"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 xml:space="preserve">ich </w:t>
      </w:r>
      <w:r w:rsidR="00B1386A"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 xml:space="preserve">pobrania i </w:t>
      </w:r>
      <w:r w:rsidRPr="0004566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pl-PL"/>
        </w:rPr>
        <w:t>wykorzystywania</w:t>
      </w:r>
    </w:p>
    <w:p w:rsidR="00C931F9" w:rsidRPr="00045663" w:rsidRDefault="00C931F9" w:rsidP="002B5FF8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</w:t>
      </w:r>
      <w:r w:rsidR="003A2D4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 12 pkt 1 i 11 ustawy z dnia 5 czerwca 1998</w:t>
      </w:r>
      <w:r w:rsidR="009813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A2D4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samorządzie powiatowym (</w:t>
      </w:r>
      <w:r w:rsidR="000C787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 j. </w:t>
      </w:r>
      <w:r w:rsidR="003A2D4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2015</w:t>
      </w:r>
      <w:r w:rsidR="009813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A2D4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poz. 1445)</w:t>
      </w:r>
      <w:r w:rsidR="009F6B7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A2D4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 90 ust. 4</w:t>
      </w:r>
      <w:r w:rsidR="006758F1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z dnia 7 września 1991 r. </w:t>
      </w:r>
      <w:r w:rsidR="00F239D0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systemie oświaty (</w:t>
      </w:r>
      <w:r w:rsidR="00F155B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 j.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2004 r. Nr 256, poz. 2572 z późn. zm.)</w:t>
      </w:r>
      <w:r w:rsidR="000F210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49031B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art. 251 i art. 252 ustawy z dnia 27 sierpnia 2009 r. o finansach </w:t>
      </w:r>
      <w:proofErr w:type="spellStart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</w:t>
      </w:r>
      <w:proofErr w:type="spellEnd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3C41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49031B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 j.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Dz. U. </w:t>
      </w:r>
      <w:r w:rsidR="00EB720E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2013</w:t>
      </w:r>
      <w:r w:rsidR="009813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B720E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CA37B5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813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poz. </w:t>
      </w:r>
      <w:r w:rsidR="00EB720E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885</w:t>
      </w:r>
      <w:r w:rsidR="009813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późn. zm.)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A97531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w związku z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>art. 4 ust.</w:t>
      </w:r>
      <w:r w:rsidR="00981328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>1 i art. 13 pkt 2 ustawy z dnia</w:t>
      </w:r>
      <w:r w:rsidR="004E364A" w:rsidRPr="000456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E364A" w:rsidRPr="00045663">
        <w:rPr>
          <w:rFonts w:ascii="Times New Roman" w:hAnsi="Times New Roman"/>
          <w:bCs/>
          <w:color w:val="000000" w:themeColor="text1"/>
          <w:sz w:val="24"/>
          <w:szCs w:val="24"/>
        </w:rPr>
        <w:t>20 lipca 2000 r.</w:t>
      </w:r>
      <w:r w:rsidR="00CA37B5" w:rsidRPr="000456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4E364A" w:rsidRPr="00045663">
        <w:rPr>
          <w:rFonts w:ascii="Times New Roman" w:hAnsi="Times New Roman"/>
          <w:bCs/>
          <w:color w:val="000000" w:themeColor="text1"/>
          <w:sz w:val="24"/>
          <w:szCs w:val="24"/>
        </w:rPr>
        <w:t>ogłaszaniu aktów normatywnych i niektórych innych aktów prawnych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37B5" w:rsidRPr="00045663">
        <w:rPr>
          <w:rFonts w:ascii="Times New Roman" w:hAnsi="Times New Roman"/>
          <w:color w:val="000000" w:themeColor="text1"/>
          <w:sz w:val="24"/>
          <w:szCs w:val="24"/>
        </w:rPr>
        <w:br/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97531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t. j.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>Dz. U.</w:t>
      </w:r>
      <w:r w:rsidR="00CA37B5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A97531" w:rsidRPr="0004566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 r.  poz. 1</w:t>
      </w:r>
      <w:r w:rsidR="00A97531" w:rsidRPr="00045663">
        <w:rPr>
          <w:rFonts w:ascii="Times New Roman" w:hAnsi="Times New Roman"/>
          <w:color w:val="000000" w:themeColor="text1"/>
          <w:sz w:val="24"/>
          <w:szCs w:val="24"/>
        </w:rPr>
        <w:t>484</w:t>
      </w:r>
      <w:r w:rsidR="004E364A" w:rsidRPr="00045663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Powiatu Wołomińskiego uchwala, co następuje:</w:t>
      </w:r>
    </w:p>
    <w:p w:rsidR="002B5FF8" w:rsidRPr="00045663" w:rsidRDefault="002B5FF8" w:rsidP="002B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:rsidR="00C931F9" w:rsidRPr="00045663" w:rsidRDefault="00C931F9" w:rsidP="00F04DE2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określa tryb udzielania i rozliczania dotacji </w:t>
      </w:r>
      <w:r w:rsidR="009A2BD4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przyznawanych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budżetu powiatu wołomińskiego </w:t>
      </w:r>
      <w:r w:rsidR="0056290D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dofinansowanie zadań, o których mowa w art. 90 ust. 3d ustawy </w:t>
      </w:r>
      <w:r w:rsidR="00A72FAA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56290D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systemie oświaty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zakres i tryb kontroli prawidłowości ich </w:t>
      </w:r>
      <w:r w:rsidR="009A2BD4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pobrania </w:t>
      </w:r>
      <w:r w:rsidR="00A72FAA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2BD4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wykorzystania dla</w:t>
      </w:r>
      <w:r w:rsidR="00EB3380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A7FC2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funkcjonujących na terenie powiatu wołomińskiego</w:t>
      </w:r>
      <w:r w:rsidR="00783AD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C931F9" w:rsidRPr="00045663" w:rsidRDefault="00C931F9" w:rsidP="006975DF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niepublicznych szkół podstawowych specjalnych, gimnazjów specjalnych, szkół ponadgimnazjalnych o uprawnieniach szkół publicznych, w tym specjalnych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z oddziałami integracyjnymi, </w:t>
      </w:r>
      <w:r w:rsidR="003A7034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których realizowany jest obowiązek szkolny lub obowiązek nauki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EB3380" w:rsidRPr="00045663" w:rsidRDefault="00EB3380" w:rsidP="006975DF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</w:t>
      </w:r>
      <w:r w:rsidR="00C1609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 niepubliczny</w:t>
      </w:r>
      <w:r w:rsidR="00C1609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uprawnieniach </w:t>
      </w:r>
      <w:proofErr w:type="spellStart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szkół</w:t>
      </w:r>
      <w:proofErr w:type="spellEnd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</w:t>
      </w:r>
      <w:proofErr w:type="spellEnd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niewymienionych w </w:t>
      </w:r>
      <w:proofErr w:type="spellStart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1,</w:t>
      </w:r>
    </w:p>
    <w:p w:rsidR="00C931F9" w:rsidRPr="00045663" w:rsidRDefault="00C931F9" w:rsidP="006975DF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niepublicznych placówek oświatowych, o których mowa w art. 2 pkt 5 i 7 ustawy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systemie oświaty, w tym internatów niepublicznych oraz niepublicznych poradni psychologiczno-pedagogicznych prowadzących wczesne wspomaganie rozwoju dziecka</w:t>
      </w:r>
      <w:r w:rsidR="00876BC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B24B2" w:rsidRPr="00045663" w:rsidRDefault="002B24B2" w:rsidP="002B5F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2</w:t>
      </w:r>
    </w:p>
    <w:p w:rsidR="00C931F9" w:rsidRPr="00045663" w:rsidRDefault="00C931F9" w:rsidP="002B5FF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Dotacja, udzielana jest </w:t>
      </w:r>
      <w:r w:rsidR="003875B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wniosek organu prowadzącego </w:t>
      </w:r>
      <w:r w:rsidR="00290327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szkołę/placówkę </w:t>
      </w:r>
      <w:r w:rsidR="003875B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złożony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do Starostwa Powiatowego w Wołominie w terminie do dnia 30 września roku poprzedzającego rok kalendarzowy, w którym dotacja zostanie udzielona</w:t>
      </w:r>
      <w:r w:rsidR="004A0DBE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:rsidR="00C931F9" w:rsidRPr="00045663" w:rsidRDefault="00C931F9" w:rsidP="002B5FF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Wniosek, o którym mowa w ust. 1, powinien zawierać: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i adres organu prowadzącego szkołę/placówkę,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i adres szkoły/placówki,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typ i rodzaj szkoły/placówki oraz formę kształcenia,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numer i datę wydania aktualnego zaświadczenia o wpisie szkoły/placówki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do ewidencji szkół i placówek niepublicznych prowadzonej przez Starostę Wołomińskiego,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numer i datę wydania decyzji o nadaniu uprawnień szkoły publicznej,</w:t>
      </w:r>
    </w:p>
    <w:p w:rsidR="00060F52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planowaną liczbę uczniów/wychowanków, dzieci objętych wczesnym wspomaganiem rozwoju, słuchaczy kwalifikacyjnego kursu zawodowego w roku, którego dotyczy wniosek o udzielenie dotacji,</w:t>
      </w:r>
    </w:p>
    <w:p w:rsidR="00C931F9" w:rsidRPr="00045663" w:rsidRDefault="00060F52" w:rsidP="00060F5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i numer rachunku bankowego szkoły/placówki, na który ma być przekazana dotacja.</w:t>
      </w:r>
    </w:p>
    <w:p w:rsidR="00C931F9" w:rsidRPr="00045663" w:rsidRDefault="00C931F9" w:rsidP="002B5FF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Zmiany w zakresie informacji, o których mowa w ust. 2 pkt 1, 2 i 7, podlegają zgłoszeniu do Starostwa Powiatowego w Wołominie, niezwłocznie po ich zaistnieniu.</w:t>
      </w:r>
    </w:p>
    <w:p w:rsidR="00C931F9" w:rsidRPr="00045663" w:rsidRDefault="00C931F9" w:rsidP="002B5FF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Wzór wniosku określa </w:t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uchwały.</w:t>
      </w:r>
    </w:p>
    <w:p w:rsidR="00B45EFD" w:rsidRPr="00045663" w:rsidRDefault="00C47654" w:rsidP="002B5FF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zkoły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niepubliczne posiadające uprawnienia szkoły publicznej, prowadzące kwalifikacyjne kursy zawodowe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otrzymują dotację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budżetu powiatu 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każdego słuchacza kursu,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który zdał egzamin potwierdzający kwalifikacje w zawodzie w zakresie danej kwalifikacji, jeżeli organ prowadzący szkołę</w:t>
      </w:r>
      <w:r w:rsidR="00A0018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:</w:t>
      </w:r>
    </w:p>
    <w:p w:rsidR="00B45EFD" w:rsidRPr="00045663" w:rsidRDefault="00B45EFD" w:rsidP="002B5FF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A0018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złoży 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="00664E60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 którym mowa w ust. 1, </w:t>
      </w:r>
    </w:p>
    <w:p w:rsidR="002717CC" w:rsidRPr="00045663" w:rsidRDefault="00B45EFD" w:rsidP="009F15CA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C931F9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udokumentuje zdanie egzaminu potwierdzającego kwalifikacje w zawodzie w zakresie danej kwalifikacji przez słuchaczy kursu, w terminie 30 dni od daty ogłoszenia wyników tego egzaminu przez okręgową komisję egzaminacyjną.</w:t>
      </w:r>
    </w:p>
    <w:p w:rsidR="009F15CA" w:rsidRPr="00045663" w:rsidRDefault="009F15CA" w:rsidP="009F15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3</w:t>
      </w:r>
    </w:p>
    <w:p w:rsidR="00C931F9" w:rsidRPr="00045663" w:rsidRDefault="00C931F9" w:rsidP="002B5FF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Szkoły niepubliczne o uprawnieniach szkół publicznych, w których realizowany </w:t>
      </w:r>
      <w:r w:rsidR="00B4241F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obowiązek szkolny lub obowiązek nauki otrzymują na każdego ucznia dotację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budżetu powiatu w wysokości równej kwocie przewidzianej na jednego ucznia danego typu i rodzaju szkoły w części oświatowej subwencji ogólnej otrzymywanej przez powiat wołomiński.</w:t>
      </w:r>
    </w:p>
    <w:p w:rsidR="00277555" w:rsidRPr="00045663" w:rsidRDefault="00C931F9" w:rsidP="002B5FF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Szkoły niepubliczne o uprawnieniach szkół publicznych, w których nie realizuje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się obowiązku szkolnego lub obowiązku nauki, otrzymują na każdego ucznia dotację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z budżetu powiatu w wysokości równej 50% ustalonych w budżecie powiatu wołomińskiego wydatków bieżących ponoszonych w szkołach publicznych tego samego typu i rodzaju w przeliczeniu na jednego ucznia</w:t>
      </w:r>
      <w:r w:rsidR="00143FC7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przypadku, gdy powiat wołomiński nie prowadzi tego typu i rodzaju szkół publicznych, podstawą do ustalenia wysokości dotacji są wydatki bieżące ponoszone przez najbliższy powiat, prowadzący takie szkoły.</w:t>
      </w:r>
    </w:p>
    <w:p w:rsidR="003808D5" w:rsidRPr="00045663" w:rsidRDefault="00277555" w:rsidP="00277555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Szkoły, o których mowa w ust. 2, otrzymują dotację na każdego ucznia, </w:t>
      </w:r>
      <w:r w:rsidR="00B4241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który uczestniczył w co najmniej 50% obowiązkowych zajęć edukacyjnych w danym miesiącu. </w:t>
      </w:r>
    </w:p>
    <w:p w:rsidR="00342215" w:rsidRPr="00045663" w:rsidRDefault="00277555" w:rsidP="00277555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Organy prowadzące szkoły, o których mowa w ust. 2, składają w Starostwie Powiatowym w Wołominie w terminie do 10 dnia każdego miesiąca, oświadczenie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 frekwencji uczniów na obowiązkowych zajęciach edukacyjnych w poprzednim miesiącu. Wzór oświadczenia określa </w:t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załącznik nr 5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uchwały.</w:t>
      </w:r>
    </w:p>
    <w:p w:rsidR="00C931F9" w:rsidRPr="00045663" w:rsidRDefault="00C931F9" w:rsidP="002B5FF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Placówki niepubliczne, o których mowa w art. 2 pkt 5 i 7 ustawy o systemie oświaty, otrzymują na każdego wychowanka dotację z budżetu powiatu wołomińskiego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wysokości równej kwocie przewidzianej na jednego wychowanka tego rodzaju placówki w części oświatowej subwencji ogólnej otrzymywanej przez powiat wołomiński.</w:t>
      </w:r>
    </w:p>
    <w:p w:rsidR="00C931F9" w:rsidRPr="00045663" w:rsidRDefault="00C931F9" w:rsidP="002B5FF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Ośrodki umożliwiające realizację obowiązku szkolnego i obowiązku nauki dzieciom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młodzieży, o których mowa w art. 16 ust. 7</w:t>
      </w:r>
      <w:r w:rsidR="004D5248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ustawy o systemie oświaty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a także dzieciom i młodzieży z upośledzeniem umysłowym z niepełnosprawnościami sprzężonymi otrzymują na każdego wychowanka dotację z budżetu powiatu w wysokości równej kwocie przewidzianej na jednego wychowanka tego rodzaju ośrodków w części oświatowej subwencji ogólnej otrzymywanej przez powiat wołomiński.</w:t>
      </w:r>
    </w:p>
    <w:p w:rsidR="00622C5C" w:rsidRDefault="00C931F9" w:rsidP="00622C5C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Niepubliczne poradnie psychologiczne, które zgodnie z art. 71b ust. 2</w:t>
      </w:r>
      <w:r w:rsidR="009B52A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ustawy </w:t>
      </w:r>
      <w:r w:rsidR="00AE437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systemie oświaty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prowadzą wczesne wspomaganie rozwoju dziecka, otrzymują dotację na każde</w:t>
      </w:r>
    </w:p>
    <w:p w:rsidR="00C931F9" w:rsidRPr="00622C5C" w:rsidRDefault="00C931F9" w:rsidP="00622C5C">
      <w:pPr>
        <w:spacing w:after="0" w:line="240" w:lineRule="auto"/>
        <w:ind w:left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622C5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dziecko z budżetu powiatu wołomińskiego w wysokości równej kwocie przewidzianej </w:t>
      </w:r>
      <w:r w:rsidR="00985184" w:rsidRPr="00622C5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622C5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jedno dziecko objęte wczesnym wspomaganiem rozwoju w części oświatowej subwencji ogólnej otrzymywanej przez powiat wołomiński.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6.</w:t>
      </w:r>
      <w:r w:rsidR="00C75CA8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Niepubliczne szkoły ponadgimnazjalne prowadzące kwalifikacyjne kursy zawodowe, otrzymują na każdego słuchacza kursu, który zdał egzamin potwierdzający kwalifikacje w zawodzie w zakresie danej kwalifikacji, dotację z budżetu powiatu w wysokości </w:t>
      </w:r>
      <w:r w:rsidR="00BD5B44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równej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kwo</w:t>
      </w:r>
      <w:r w:rsidR="00BD5B44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cie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przewidzian</w:t>
      </w:r>
      <w:r w:rsidR="00BD5B44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ej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jednego słuchacza kwalifikacyjnego kursu zawodowego w części oświatowej subwencji ogólnej </w:t>
      </w:r>
      <w:r w:rsidR="00BD5B44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otrzymywanej przez powiat wołomiński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</w:t>
      </w:r>
    </w:p>
    <w:p w:rsidR="00C931F9" w:rsidRPr="00045663" w:rsidRDefault="00C931F9" w:rsidP="002B5FF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Dotacje przekazywane są w 12 częściach, w terminie do ostatniego dnia każdego miesiąca na rachunek bankowy szkół/placówek, o których mowa w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§ 1, w kwocie stanowiącej iloczyn liczby uczniów/wychowanków i podstawy obliczania dotacji określonej w § 3</w:t>
      </w:r>
      <w:r w:rsidR="00A8079E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z tym że c</w:t>
      </w:r>
      <w:r w:rsidR="00AD215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zęść dotacji za miesiąc grudzień jest przekazywana </w:t>
      </w:r>
      <w:r w:rsidR="009C703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AD2151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terminie do dnia 15 grudnia.</w:t>
      </w:r>
    </w:p>
    <w:p w:rsidR="00C931F9" w:rsidRPr="00045663" w:rsidRDefault="00C931F9" w:rsidP="002B5FF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Organy prowadzące szkoły/placówki składają w Starostwie Powiatowym w Wołominie </w:t>
      </w:r>
      <w:r w:rsidR="00B4241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do </w:t>
      </w:r>
      <w:r w:rsidR="008040D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dnia każdego miesiąca informację o faktycznej liczbie uczniów/wychowanków, ustaloną na podstawie dokumentacji przebiegu nauczania, według stanu na pierwszy dzień danego miesiąca. Wzór informacji określa </w:t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załącznik </w:t>
      </w:r>
      <w:r w:rsidR="009C7032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nr 2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uchwały.  </w:t>
      </w:r>
    </w:p>
    <w:p w:rsidR="00C931F9" w:rsidRPr="00045663" w:rsidRDefault="00C931F9" w:rsidP="002B5FF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Dotacja jest przekazywana na rachunek bankowy szkoły/placówki wskazany przez organ prowadzący szkołę/placówkę we wniosku o udzielenie dotacji. W przypadku zmiany numeru rachunku bankowego organ prowadzący szkołę/placówkę jest obowiązany powiadomić o tym fakcie Starostwo Powiatowe w Wołominie stosownym pismem.</w:t>
      </w:r>
    </w:p>
    <w:p w:rsidR="00CE6DD2" w:rsidRPr="00045663" w:rsidRDefault="00CE6DD2" w:rsidP="002B5FF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przekazania w danym miesiącu dotacji naliczonej na uczniów, którzy </w:t>
      </w:r>
      <w:r w:rsidR="00060F5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nie spełnili warunku uczestniczenia w co najmniej 50% obowiązkowych zajęć edukacyjnych, dotacja pobrana w nadmiernej wysokości podlega zwrotowi </w:t>
      </w:r>
      <w:r w:rsidR="009307D8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budżetu powiatu wołomińskiego w terminie 15 dni od złożenia oświadczenia, o którym mowa </w:t>
      </w:r>
      <w:r w:rsidR="00B4241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9307D8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§ 3 ust. 2</w:t>
      </w:r>
      <w:r w:rsidR="00A2116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A2116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pkt</w:t>
      </w:r>
      <w:proofErr w:type="spellEnd"/>
      <w:r w:rsidR="00A2116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074E15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 kwot zwróconych po tym terminie nalicza się odsetki w wysokości określonej jak dla zaległości podatkowych.</w:t>
      </w:r>
    </w:p>
    <w:p w:rsidR="00C06AEE" w:rsidRPr="00045663" w:rsidRDefault="00C931F9" w:rsidP="002B5FF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Dotacja, o której mowa w § 3 ust. 6 jest wypłacana jednorazowo w terminie 30 dni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od dnia złożenia przez </w:t>
      </w:r>
      <w:r w:rsidR="00BF076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organ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prowadząc</w:t>
      </w:r>
      <w:r w:rsidR="00BF076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szkołę</w:t>
      </w:r>
      <w:r w:rsidR="00BF076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076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Starostwie Powiatowym </w:t>
      </w:r>
      <w:r w:rsidR="00BF076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Wołominie,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zaświadczenia o wydaniu dyplomów potwierdzających kwalifikacje zawodowe lub o zdaniu egzaminu potwierdzającego kwalifikacje w zawodzie w zakresie danej kwalifikacji przez słuchaczy, którzy ukończyli kwalifikacyjny kurs zawodowy </w:t>
      </w:r>
      <w:r w:rsidR="009C7032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tej szkole, wydanych przez okręgową komisję egzaminacyjną na wniosek osoby prowadzącej szkołę.</w:t>
      </w:r>
    </w:p>
    <w:p w:rsidR="00151B2C" w:rsidRPr="00045663" w:rsidRDefault="00151B2C" w:rsidP="006C5A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</w:t>
      </w:r>
    </w:p>
    <w:p w:rsidR="000256E6" w:rsidRPr="00045663" w:rsidRDefault="000256E6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</w:t>
      </w:r>
    </w:p>
    <w:p w:rsidR="00C06AEE" w:rsidRPr="00045663" w:rsidRDefault="000256E6" w:rsidP="002B5FF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czasu uzyskania przez powiat wołomiński informacji o wysokości ostatecznej kwoty części oświatowej subwencji ogólnej na dany rok budżetowy oraz informacji o wysokości wydatków bieżących, o których mowa w art. 90 ust. 3 ustawy o systemie oświaty, części dotacji przekazywane są według wysokości dotacji określonej w poprzednim roku budżetowym.</w:t>
      </w:r>
    </w:p>
    <w:p w:rsidR="000256E6" w:rsidRDefault="000256E6" w:rsidP="002B5FF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 otrzymaniu informacji, o których mowa w ust. 1, dokonane zostanie przeliczenie wysokości udzielonej dotacji. W przypadku, gdy po przeliczeniu dotacja przysługiwać będzie w wysokości innej niż wypłacona, różnica zostanie wyrównana lub zmniejszona przy wypłacie kolejnych części dotacji.</w:t>
      </w:r>
    </w:p>
    <w:p w:rsidR="00810B0D" w:rsidRDefault="00810B0D" w:rsidP="00810B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2B5FF8" w:rsidRPr="00045663" w:rsidRDefault="002B5FF8" w:rsidP="002B5FF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C931F9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0256E6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:rsidR="0001018F" w:rsidRPr="00045663" w:rsidRDefault="0001018F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Udzielona dotacja podlega rozliczeniu w terminie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15 stycznia roku następnego,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po roku w którym udzielono dotacji.</w:t>
      </w:r>
    </w:p>
    <w:p w:rsidR="00C931F9" w:rsidRPr="00045663" w:rsidRDefault="00C931F9" w:rsidP="002B5FF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zakończenia działalności szkoły/placówki, rozliczenie wykorzystania dotacji następuje w terminie 15 dni po otrzymaniu ostatniej części dotacji</w:t>
      </w:r>
      <w:r w:rsidR="00EE5077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C931F9" w:rsidRPr="00045663" w:rsidRDefault="00C931F9" w:rsidP="002B5FF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Rozliczenie dotacji, o którym mowa w ust. 1, i ust. 2 powinno zawierać :</w:t>
      </w:r>
    </w:p>
    <w:p w:rsidR="00E113EA" w:rsidRPr="00045663" w:rsidRDefault="00E113EA" w:rsidP="00E113EA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i adres organu prowadzącego szkołę/placówkę,</w:t>
      </w:r>
    </w:p>
    <w:p w:rsidR="00E113EA" w:rsidRPr="00045663" w:rsidRDefault="00667898" w:rsidP="00E113EA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i adres dotowanej szkoły/placówki,</w:t>
      </w:r>
    </w:p>
    <w:p w:rsidR="00667898" w:rsidRPr="00045663" w:rsidRDefault="00667898" w:rsidP="00E113EA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okres rozliczenia dotacji,</w:t>
      </w:r>
    </w:p>
    <w:p w:rsidR="00667898" w:rsidRPr="00045663" w:rsidRDefault="00667898" w:rsidP="00E113EA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otrzymaną i wykorzystaną kwotę dotacji w okresie sprawozdawczym,</w:t>
      </w:r>
    </w:p>
    <w:p w:rsidR="00C931F9" w:rsidRPr="00045663" w:rsidRDefault="00667898" w:rsidP="0067708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liczbę (w okresie sprawozdawczym): uczniów/wychowanków, dzieci objętych wczesnym wspomaganiem rozwoju, lub/i słuchaczy kwalifikacyjnego kursu zawodowego, którzy zdali egzamin potwierdzający kwalifikacje w zawodzie </w:t>
      </w:r>
      <w:r w:rsidR="0067708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zakresie danej kwalifikacji, po ukończeniu kursu zawodowego w tej szkole </w:t>
      </w:r>
      <w:r w:rsidR="0067708F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uzyskali dyplom potwierdzający kwalifikacje zawodowe lub świadectwo potwierdzające kwalifikacje w zawodzie, jeżeli został przeprowadzony w zakresie danej kwalifikacji.</w:t>
      </w:r>
    </w:p>
    <w:p w:rsidR="00C931F9" w:rsidRPr="00045663" w:rsidRDefault="00667898" w:rsidP="002B5FF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Wzór rozliczenia dotacji stanowi </w:t>
      </w:r>
      <w:r w:rsidRPr="000456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3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uchwały.</w:t>
      </w:r>
    </w:p>
    <w:p w:rsidR="00667898" w:rsidRPr="00045663" w:rsidRDefault="00667898" w:rsidP="002B5FF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Szkoły/placówki, którym została udzielona dotacja są zobowiązane do prowadzenia dokumentacji finansow</w:t>
      </w:r>
      <w:r w:rsidR="00897FC2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o-księgowej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umożliwiającej jednoznaczne określenie sposobu wykorzystania dotacji, w tym do prowadzenia wyodrębnionej ewidencji księgowej</w:t>
      </w:r>
      <w:r w:rsidR="00897FC2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146101" w:rsidRPr="00045663" w:rsidRDefault="00146101" w:rsidP="002B5FF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</w:t>
      </w:r>
      <w:r w:rsidR="00897FC2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wody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księgowe potwierdzające poniesienie wydatków sfinansowanych w ramach dotacji </w:t>
      </w:r>
      <w:r w:rsidR="00897FC2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powinny zawierać opis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 </w:t>
      </w:r>
    </w:p>
    <w:p w:rsidR="000D2268" w:rsidRPr="00045663" w:rsidRDefault="000D2268" w:rsidP="001461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146101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Sfinansowano z dotacji udzielonej z budżetu powiatu wołomińskiego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146101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……………………………….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(nazwa szkoły/placówki) </w:t>
      </w:r>
      <w:r w:rsidR="00146101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wysokości………………… zł</w:t>
      </w:r>
    </w:p>
    <w:p w:rsidR="00BD1366" w:rsidRPr="00045663" w:rsidRDefault="000D2268" w:rsidP="000D22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(słownie: ………………………………………………………………………………….....</w:t>
      </w:r>
      <w:r w:rsidR="001A6EBE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zł)</w:t>
      </w:r>
      <w:r w:rsidR="00EF06B5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D2268" w:rsidRPr="00045663" w:rsidRDefault="000D2268" w:rsidP="000D22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0D2268" w:rsidRPr="00045663" w:rsidRDefault="000D2268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0256E6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C931F9" w:rsidRPr="00045663" w:rsidRDefault="00C931F9" w:rsidP="00760D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Zarządowi Powiatu Wołomińskiego przysługuje prawo kontroli prawidłowości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D2C07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pobrania </w:t>
      </w:r>
      <w:r w:rsidR="004C3C05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D2C07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wykorzystania dotacji zgodnie z celem, na który została udzielona, stosownie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 przepisów art. 90 ust. 3</w:t>
      </w:r>
      <w:r w:rsidR="00961174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 o systemie oświaty, zwanej dalej kontrolą, oraz:</w:t>
      </w:r>
    </w:p>
    <w:p w:rsidR="00C931F9" w:rsidRPr="00045663" w:rsidRDefault="00C931F9" w:rsidP="00760DFA">
      <w:pPr>
        <w:pStyle w:val="Akapitzlist"/>
        <w:numPr>
          <w:ilvl w:val="0"/>
          <w:numId w:val="18"/>
        </w:numPr>
        <w:spacing w:after="0" w:line="240" w:lineRule="auto"/>
        <w:ind w:left="363" w:hanging="36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zgodności danych wykazanych we wniosku o udzielenie dotacji</w:t>
      </w:r>
      <w:r w:rsidR="0066022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- na podstawie dokumentacji przebiegu nauczania</w:t>
      </w:r>
      <w:r w:rsidR="00A80F95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50001B" w:rsidRPr="00045663" w:rsidRDefault="00C931F9" w:rsidP="00760DFA">
      <w:pPr>
        <w:pStyle w:val="Akapitzlist"/>
        <w:numPr>
          <w:ilvl w:val="0"/>
          <w:numId w:val="18"/>
        </w:numPr>
        <w:spacing w:after="0" w:line="240" w:lineRule="auto"/>
        <w:ind w:left="363" w:hanging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zgodności złożonego rozliczenia dotacji, o którym mowa w §</w:t>
      </w:r>
      <w:r w:rsidR="00C075EE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106B6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 dokumentacją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organizacyjną i finansową szkoły/placówki.</w:t>
      </w:r>
    </w:p>
    <w:p w:rsidR="0050001B" w:rsidRPr="00045663" w:rsidRDefault="0050001B" w:rsidP="00760DFA">
      <w:pPr>
        <w:pStyle w:val="Akapitzlist"/>
        <w:numPr>
          <w:ilvl w:val="0"/>
          <w:numId w:val="18"/>
        </w:numPr>
        <w:spacing w:after="0" w:line="240" w:lineRule="auto"/>
        <w:ind w:left="363" w:hanging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wglądu i weryfikacji list obecności uczniów na obowiązkowych zajęciach edukacyjnych w przypadku szkół, o których mowa w §1 </w:t>
      </w:r>
      <w:proofErr w:type="spellStart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2.</w:t>
      </w:r>
    </w:p>
    <w:p w:rsidR="00C931F9" w:rsidRPr="00045663" w:rsidRDefault="00C931F9" w:rsidP="00760DFA">
      <w:pPr>
        <w:spacing w:after="0" w:line="240" w:lineRule="auto"/>
        <w:ind w:left="363" w:hanging="36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0256E6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C931F9" w:rsidRPr="00045663" w:rsidRDefault="00C931F9" w:rsidP="002B5F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Kontrolę przeprowadzają pracownicy Starostwa Powiatowego w Wołominie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na podstawie imiennego upoważnienia Zarządu Powiatu Wołomińskiego.</w:t>
      </w:r>
    </w:p>
    <w:p w:rsidR="00C931F9" w:rsidRPr="00045663" w:rsidRDefault="00C931F9" w:rsidP="002B5F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Upoważnienie zawiera:</w:t>
      </w:r>
    </w:p>
    <w:p w:rsidR="00C931F9" w:rsidRPr="00045663" w:rsidRDefault="00C931F9" w:rsidP="002B5FF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imię i nazwisko upoważnionej/ych osób,</w:t>
      </w:r>
    </w:p>
    <w:p w:rsidR="00C931F9" w:rsidRPr="00045663" w:rsidRDefault="00C931F9" w:rsidP="002B5FF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nazwę kontrolowanej szkoły/placówki,</w:t>
      </w:r>
    </w:p>
    <w:p w:rsidR="00C931F9" w:rsidRPr="00045663" w:rsidRDefault="00C931F9" w:rsidP="002B5FF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zakres przedmiotowy kontroli,</w:t>
      </w:r>
    </w:p>
    <w:p w:rsidR="00C931F9" w:rsidRPr="00045663" w:rsidRDefault="00C931F9" w:rsidP="002B5FF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datę rozpoczęcia i przewidywany termin zakończenia kontroli.</w:t>
      </w:r>
    </w:p>
    <w:p w:rsidR="001B39BD" w:rsidRPr="00045663" w:rsidRDefault="00C931F9" w:rsidP="001B39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Czynności kontrolne przeprowadza się w siedzibie kontrolowanej szkoły/placówki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dniach i godzinach jej funkcjonowania oraz w obecności pracowników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tej szkoły/placówki.</w:t>
      </w:r>
      <w:r w:rsidR="001B39BD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Organ prowadzący szkołę/placówkę zapewnia kontrolującym warunki niezbędne do sprawnego przeprowadzenia kontroli oraz udostępnia dokumentację, o której mowa w § 7 </w:t>
      </w:r>
      <w:proofErr w:type="spellStart"/>
      <w:r w:rsidR="001B39BD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pkt</w:t>
      </w:r>
      <w:proofErr w:type="spellEnd"/>
      <w:r w:rsidR="001B39BD"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1, 2, 3.</w:t>
      </w:r>
    </w:p>
    <w:p w:rsidR="00C931F9" w:rsidRPr="00045663" w:rsidRDefault="00C931F9" w:rsidP="002B5F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O przeprowadzeniu kontroli powiadamia się organ prowadzący szkołę/placówkę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co najmniej 3 dni przed terminem kontroli wraz z informacją o zakresie przedmiotowym kontroli oraz terminie i miejscu jej przeprowadzenia.</w:t>
      </w:r>
    </w:p>
    <w:p w:rsidR="00983232" w:rsidRPr="00045663" w:rsidRDefault="00983232" w:rsidP="0098323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uzasadnionych wątpliwości, co do treści okazanych podczas kontroli  dokumentów, zgodności odpisów i wyciągów z oryginalnymi dokumentami,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ich wiarygodność i prawdziwość potwierdza organ prowadzący szkołę/placówkę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lub upoważniona przez nią osoba.</w:t>
      </w:r>
    </w:p>
    <w:p w:rsidR="00983232" w:rsidRPr="00045663" w:rsidRDefault="00983232" w:rsidP="00983232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Jeżeli w wyniku kontroli zostanie stwierdzone, że dotacja została:</w:t>
      </w:r>
    </w:p>
    <w:p w:rsidR="00983232" w:rsidRPr="00045663" w:rsidRDefault="00983232" w:rsidP="00983232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wykorzystana niezgodnie z przeznaczeniem,</w:t>
      </w:r>
    </w:p>
    <w:p w:rsidR="00983232" w:rsidRPr="00045663" w:rsidRDefault="00983232" w:rsidP="00983232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pobrana nienależnie,</w:t>
      </w:r>
    </w:p>
    <w:p w:rsidR="00983232" w:rsidRPr="00045663" w:rsidRDefault="00983232" w:rsidP="00983232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pobrana w nadmiernej wysokości,</w:t>
      </w:r>
    </w:p>
    <w:p w:rsidR="00983232" w:rsidRPr="00045663" w:rsidRDefault="00983232" w:rsidP="00983232">
      <w:p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podlega ona zwrotowi na zasadach określonych w ustawie o finansach </w:t>
      </w:r>
      <w:proofErr w:type="spellStart"/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publicznych</w:t>
      </w:r>
      <w:proofErr w:type="spellEnd"/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B5FF8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C931F9" w:rsidRPr="00045663" w:rsidRDefault="00C931F9" w:rsidP="002B5FF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przeprowadzonej kontroli sporządza się protokół kontroli w dwóch jednobrzmiących egzemplarzach, który podpisują kontrolujący i przedstawiciele kontrolowanej szkoły/placówki. Każda strona protokołu jest parafowana przez podpisujących protokół.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Kontrolowanemu, przed podpisaniem protokołu, przysługuje prawo zgłoszenia zastrzeżeń co do ustaleń zawartych w protokole kontroli. Zastrzeżenia należy zgłosić kontrolującemu w formie pisemnej, w terminie 7 dni od otrzymania protokołu kontroli.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W razie zgłoszenia zastrzeżeń, o których mowa w ust. </w:t>
      </w:r>
      <w:r w:rsidR="00A9772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kontrolujący jest zobowiązany dokonać ich analizy i w miarę możliwości podjąć dodatkowe czynności kontrolne,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 w wypadku stwierdzenia zasadności zastrzeżeń, zmienić lub uzupełnić odpowiednią część protokołu kontroli.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W przypadku nieuwzględnienia zastrzeżeń w całości lub w części, kontrolujący przekazuje pisemnie swoje stanowisko zgłaszającemu zastrzeżenia. Kontrolowany podpisuje protokół w terminie 7 dni od otrzymania stanowiska kontrolującego.  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W przypadku odmowy podpisania protokołu kontroli i złożenia wyjaśnień przez kontrolowanego, kontrolujący odnotowuje ten fakt w protokole kontroli. </w:t>
      </w:r>
    </w:p>
    <w:p w:rsidR="00C931F9" w:rsidRPr="00045663" w:rsidRDefault="00C931F9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Odmowa podpisania protokołu kontroli przez kontrolowanego nie stanowi przeszkody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 realizacji ustaleń kontroli.</w:t>
      </w:r>
    </w:p>
    <w:p w:rsidR="00C931F9" w:rsidRPr="00045663" w:rsidRDefault="004B47FD" w:rsidP="002B5F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="00C931F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931F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Wzór protokołu stanowi </w:t>
      </w:r>
      <w:r w:rsidR="00C931F9" w:rsidRPr="000456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załącznik nr 4 </w:t>
      </w:r>
      <w:r w:rsidR="00C931F9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uchwały.</w:t>
      </w:r>
    </w:p>
    <w:p w:rsidR="00DB3FC7" w:rsidRPr="00045663" w:rsidRDefault="00DB3FC7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502364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10</w:t>
      </w:r>
    </w:p>
    <w:p w:rsidR="00A67DE0" w:rsidRPr="00045663" w:rsidRDefault="00A67DE0" w:rsidP="002B5F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Traci moc uchwała Nr </w:t>
      </w:r>
      <w:r w:rsidRPr="000456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XXIV-262/2012</w:t>
      </w: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Rady Powiatu Wołomińskiego z dnia 20 grudnia  2012</w:t>
      </w:r>
      <w:r w:rsidR="00041578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  <w:r w:rsidRPr="0004566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w sprawie ustalenia trybu udzielania i rozliczania dotacji dla niepublicznych szkół </w:t>
      </w:r>
      <w:r w:rsidR="00041578" w:rsidRPr="0004566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br/>
      </w:r>
      <w:r w:rsidRPr="0004566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>i placówek oświatowych oraz zakresu i trybu kontroli prawidłowości ich i wykorzystywania.</w:t>
      </w:r>
    </w:p>
    <w:p w:rsidR="00132988" w:rsidRPr="00045663" w:rsidRDefault="00132988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502364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:rsidR="00A67DE0" w:rsidRPr="00045663" w:rsidRDefault="00A67DE0" w:rsidP="002B5F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Wykonanie uchwały powierza się Zarządowi Powiatu Wołomińskiego.</w:t>
      </w:r>
    </w:p>
    <w:p w:rsidR="00C931F9" w:rsidRPr="00045663" w:rsidRDefault="00C931F9" w:rsidP="002B5F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931F9" w:rsidRPr="00045663" w:rsidRDefault="00C931F9" w:rsidP="002B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502364" w:rsidRPr="00045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861509" w:rsidRPr="00045663" w:rsidRDefault="00C931F9" w:rsidP="008615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wchodzi w życie po upływie 14 dni od </w:t>
      </w:r>
      <w:r w:rsidR="009106B6"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dnia</w:t>
      </w:r>
      <w:r w:rsidRPr="000456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ogłoszenia w Dzienniku Urzędowym Województwa Mazowieckiego.</w:t>
      </w:r>
    </w:p>
    <w:p w:rsidR="00861509" w:rsidRPr="00045663" w:rsidRDefault="00861509" w:rsidP="008615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B5FF8" w:rsidRPr="00045663" w:rsidRDefault="002B5FF8" w:rsidP="002B5F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5FF8" w:rsidRPr="00045663" w:rsidRDefault="002B5FF8" w:rsidP="002B5F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5FF8" w:rsidRPr="00045663" w:rsidRDefault="002B5FF8" w:rsidP="002B5F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5FF8" w:rsidRPr="00045663" w:rsidRDefault="002B5FF8" w:rsidP="002B5F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B5FF8" w:rsidRPr="00045663" w:rsidRDefault="002B5FF8" w:rsidP="002B5F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B5FF8" w:rsidRPr="00045663" w:rsidSect="00F33F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5A8"/>
    <w:multiLevelType w:val="hybridMultilevel"/>
    <w:tmpl w:val="3EA8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4F4"/>
    <w:multiLevelType w:val="hybridMultilevel"/>
    <w:tmpl w:val="7D44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4882"/>
    <w:multiLevelType w:val="hybridMultilevel"/>
    <w:tmpl w:val="B6648F1C"/>
    <w:lvl w:ilvl="0" w:tplc="C3D41A4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135201"/>
    <w:multiLevelType w:val="hybridMultilevel"/>
    <w:tmpl w:val="7DBC2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077E26"/>
    <w:multiLevelType w:val="hybridMultilevel"/>
    <w:tmpl w:val="78F4BB8A"/>
    <w:lvl w:ilvl="0" w:tplc="560801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65F6"/>
    <w:multiLevelType w:val="hybridMultilevel"/>
    <w:tmpl w:val="D3A85FA8"/>
    <w:lvl w:ilvl="0" w:tplc="95AEDAF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005DB"/>
    <w:multiLevelType w:val="hybridMultilevel"/>
    <w:tmpl w:val="0F36F62C"/>
    <w:lvl w:ilvl="0" w:tplc="1E8C52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60D6"/>
    <w:multiLevelType w:val="hybridMultilevel"/>
    <w:tmpl w:val="74EE3B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3C6874"/>
    <w:multiLevelType w:val="hybridMultilevel"/>
    <w:tmpl w:val="18B0A0FA"/>
    <w:lvl w:ilvl="0" w:tplc="190E92E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461"/>
    <w:multiLevelType w:val="hybridMultilevel"/>
    <w:tmpl w:val="20B2C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F09AF"/>
    <w:multiLevelType w:val="hybridMultilevel"/>
    <w:tmpl w:val="E23470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6944"/>
    <w:multiLevelType w:val="hybridMultilevel"/>
    <w:tmpl w:val="CE808CC2"/>
    <w:lvl w:ilvl="0" w:tplc="80E68B30">
      <w:start w:val="1"/>
      <w:numFmt w:val="decimal"/>
      <w:lvlText w:val="%1)"/>
      <w:lvlJc w:val="left"/>
      <w:pPr>
        <w:ind w:left="1146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2F4C1E"/>
    <w:multiLevelType w:val="hybridMultilevel"/>
    <w:tmpl w:val="FB94EA5C"/>
    <w:lvl w:ilvl="0" w:tplc="4ED8339E">
      <w:start w:val="1"/>
      <w:numFmt w:val="decimal"/>
      <w:lvlText w:val="%1)"/>
      <w:lvlJc w:val="left"/>
      <w:pPr>
        <w:ind w:left="12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6C53E4D"/>
    <w:multiLevelType w:val="hybridMultilevel"/>
    <w:tmpl w:val="0F6E507A"/>
    <w:lvl w:ilvl="0" w:tplc="B64AA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FC75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32E7C"/>
    <w:multiLevelType w:val="hybridMultilevel"/>
    <w:tmpl w:val="10B4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156D6"/>
    <w:multiLevelType w:val="hybridMultilevel"/>
    <w:tmpl w:val="9DDA5F9E"/>
    <w:lvl w:ilvl="0" w:tplc="EDCA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9E9C40">
      <w:start w:val="1"/>
      <w:numFmt w:val="decimal"/>
      <w:lvlText w:val="%2)"/>
      <w:lvlJc w:val="left"/>
      <w:pPr>
        <w:ind w:left="644" w:hanging="360"/>
      </w:pPr>
      <w:rPr>
        <w:rFonts w:hint="default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82C6A"/>
    <w:multiLevelType w:val="hybridMultilevel"/>
    <w:tmpl w:val="0272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64D3"/>
    <w:multiLevelType w:val="hybridMultilevel"/>
    <w:tmpl w:val="87228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A07EA"/>
    <w:multiLevelType w:val="hybridMultilevel"/>
    <w:tmpl w:val="D094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00080"/>
    <w:multiLevelType w:val="hybridMultilevel"/>
    <w:tmpl w:val="949A81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408A1"/>
    <w:multiLevelType w:val="hybridMultilevel"/>
    <w:tmpl w:val="510CA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F2057"/>
    <w:multiLevelType w:val="hybridMultilevel"/>
    <w:tmpl w:val="5A40B9D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F3B23"/>
    <w:multiLevelType w:val="hybridMultilevel"/>
    <w:tmpl w:val="E744AD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3474F6"/>
    <w:multiLevelType w:val="hybridMultilevel"/>
    <w:tmpl w:val="41E8B87E"/>
    <w:lvl w:ilvl="0" w:tplc="A2EA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620B0"/>
    <w:multiLevelType w:val="hybridMultilevel"/>
    <w:tmpl w:val="60F61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4"/>
  </w:num>
  <w:num w:numId="12">
    <w:abstractNumId w:val="22"/>
  </w:num>
  <w:num w:numId="13">
    <w:abstractNumId w:val="21"/>
  </w:num>
  <w:num w:numId="14">
    <w:abstractNumId w:val="9"/>
  </w:num>
  <w:num w:numId="15">
    <w:abstractNumId w:val="23"/>
  </w:num>
  <w:num w:numId="16">
    <w:abstractNumId w:val="14"/>
  </w:num>
  <w:num w:numId="17">
    <w:abstractNumId w:val="15"/>
  </w:num>
  <w:num w:numId="18">
    <w:abstractNumId w:val="2"/>
  </w:num>
  <w:num w:numId="19">
    <w:abstractNumId w:val="12"/>
  </w:num>
  <w:num w:numId="20">
    <w:abstractNumId w:val="11"/>
  </w:num>
  <w:num w:numId="21">
    <w:abstractNumId w:val="24"/>
  </w:num>
  <w:num w:numId="22">
    <w:abstractNumId w:val="7"/>
  </w:num>
  <w:num w:numId="23">
    <w:abstractNumId w:val="3"/>
  </w:num>
  <w:num w:numId="24">
    <w:abstractNumId w:val="1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1F9"/>
    <w:rsid w:val="00004395"/>
    <w:rsid w:val="0001018F"/>
    <w:rsid w:val="00011172"/>
    <w:rsid w:val="0001587A"/>
    <w:rsid w:val="000256E6"/>
    <w:rsid w:val="00041578"/>
    <w:rsid w:val="0004303D"/>
    <w:rsid w:val="00045663"/>
    <w:rsid w:val="00045964"/>
    <w:rsid w:val="00046A3C"/>
    <w:rsid w:val="000532CD"/>
    <w:rsid w:val="00060F52"/>
    <w:rsid w:val="00063819"/>
    <w:rsid w:val="00074E15"/>
    <w:rsid w:val="000854A4"/>
    <w:rsid w:val="00095916"/>
    <w:rsid w:val="000C7878"/>
    <w:rsid w:val="000D2268"/>
    <w:rsid w:val="000E1ADF"/>
    <w:rsid w:val="000F210F"/>
    <w:rsid w:val="001035D6"/>
    <w:rsid w:val="001162E6"/>
    <w:rsid w:val="00121D97"/>
    <w:rsid w:val="00132988"/>
    <w:rsid w:val="001351FB"/>
    <w:rsid w:val="00143FC7"/>
    <w:rsid w:val="00146101"/>
    <w:rsid w:val="00151B2C"/>
    <w:rsid w:val="001566B7"/>
    <w:rsid w:val="0016625B"/>
    <w:rsid w:val="00194D6A"/>
    <w:rsid w:val="001A6EBE"/>
    <w:rsid w:val="001B1667"/>
    <w:rsid w:val="001B39BD"/>
    <w:rsid w:val="001C2BEA"/>
    <w:rsid w:val="00230B23"/>
    <w:rsid w:val="002342AD"/>
    <w:rsid w:val="00234F50"/>
    <w:rsid w:val="00245CD7"/>
    <w:rsid w:val="002717CC"/>
    <w:rsid w:val="00274FB0"/>
    <w:rsid w:val="00277555"/>
    <w:rsid w:val="00290327"/>
    <w:rsid w:val="00294CA5"/>
    <w:rsid w:val="002B24B2"/>
    <w:rsid w:val="002B5FF8"/>
    <w:rsid w:val="002C6301"/>
    <w:rsid w:val="002D6E72"/>
    <w:rsid w:val="002E4B8C"/>
    <w:rsid w:val="00304CFE"/>
    <w:rsid w:val="00311779"/>
    <w:rsid w:val="00315162"/>
    <w:rsid w:val="003215B9"/>
    <w:rsid w:val="0032374A"/>
    <w:rsid w:val="00330093"/>
    <w:rsid w:val="00342215"/>
    <w:rsid w:val="00371B81"/>
    <w:rsid w:val="003808D5"/>
    <w:rsid w:val="003875B1"/>
    <w:rsid w:val="003947A0"/>
    <w:rsid w:val="00394E45"/>
    <w:rsid w:val="003A2D49"/>
    <w:rsid w:val="003A7034"/>
    <w:rsid w:val="003C47E2"/>
    <w:rsid w:val="003D21AC"/>
    <w:rsid w:val="003D603F"/>
    <w:rsid w:val="003E5570"/>
    <w:rsid w:val="003F5CA0"/>
    <w:rsid w:val="00416D9D"/>
    <w:rsid w:val="00423CC4"/>
    <w:rsid w:val="0044648B"/>
    <w:rsid w:val="00446E82"/>
    <w:rsid w:val="00453AD2"/>
    <w:rsid w:val="0047415D"/>
    <w:rsid w:val="00483269"/>
    <w:rsid w:val="00483FC7"/>
    <w:rsid w:val="00485D0B"/>
    <w:rsid w:val="0049031B"/>
    <w:rsid w:val="0049514F"/>
    <w:rsid w:val="004A0DBE"/>
    <w:rsid w:val="004A7FC2"/>
    <w:rsid w:val="004B47FD"/>
    <w:rsid w:val="004C3C05"/>
    <w:rsid w:val="004C7AFE"/>
    <w:rsid w:val="004D1D50"/>
    <w:rsid w:val="004D2507"/>
    <w:rsid w:val="004D5248"/>
    <w:rsid w:val="004E364A"/>
    <w:rsid w:val="004F5AD4"/>
    <w:rsid w:val="0050001B"/>
    <w:rsid w:val="00500D74"/>
    <w:rsid w:val="00502364"/>
    <w:rsid w:val="00543FE1"/>
    <w:rsid w:val="0056290D"/>
    <w:rsid w:val="00581825"/>
    <w:rsid w:val="00587561"/>
    <w:rsid w:val="005B5FC6"/>
    <w:rsid w:val="005C6B62"/>
    <w:rsid w:val="005D5937"/>
    <w:rsid w:val="005D65AC"/>
    <w:rsid w:val="005F23D7"/>
    <w:rsid w:val="005F4B9E"/>
    <w:rsid w:val="00603233"/>
    <w:rsid w:val="0060380B"/>
    <w:rsid w:val="00622C5C"/>
    <w:rsid w:val="00660228"/>
    <w:rsid w:val="00664E60"/>
    <w:rsid w:val="00667898"/>
    <w:rsid w:val="0066796A"/>
    <w:rsid w:val="006700E8"/>
    <w:rsid w:val="00670521"/>
    <w:rsid w:val="00674FC3"/>
    <w:rsid w:val="006758F1"/>
    <w:rsid w:val="0067708F"/>
    <w:rsid w:val="006975DF"/>
    <w:rsid w:val="006B0C83"/>
    <w:rsid w:val="006B1A82"/>
    <w:rsid w:val="006C2068"/>
    <w:rsid w:val="006C5A64"/>
    <w:rsid w:val="006C7197"/>
    <w:rsid w:val="00703F3E"/>
    <w:rsid w:val="0071204D"/>
    <w:rsid w:val="0072432C"/>
    <w:rsid w:val="00735C74"/>
    <w:rsid w:val="007429E6"/>
    <w:rsid w:val="007474E2"/>
    <w:rsid w:val="00760DFA"/>
    <w:rsid w:val="0076645B"/>
    <w:rsid w:val="00780434"/>
    <w:rsid w:val="00783ADF"/>
    <w:rsid w:val="00784BFD"/>
    <w:rsid w:val="007C1C17"/>
    <w:rsid w:val="007E2217"/>
    <w:rsid w:val="007F6610"/>
    <w:rsid w:val="008040D7"/>
    <w:rsid w:val="00810B0D"/>
    <w:rsid w:val="00815342"/>
    <w:rsid w:val="00851921"/>
    <w:rsid w:val="00861509"/>
    <w:rsid w:val="00861EC2"/>
    <w:rsid w:val="00866931"/>
    <w:rsid w:val="00871FB3"/>
    <w:rsid w:val="00876BCF"/>
    <w:rsid w:val="008850DF"/>
    <w:rsid w:val="00897FC2"/>
    <w:rsid w:val="008A288F"/>
    <w:rsid w:val="008A4364"/>
    <w:rsid w:val="008B52AC"/>
    <w:rsid w:val="008C6E38"/>
    <w:rsid w:val="008E3104"/>
    <w:rsid w:val="008E53CA"/>
    <w:rsid w:val="009106B6"/>
    <w:rsid w:val="00911578"/>
    <w:rsid w:val="00913709"/>
    <w:rsid w:val="00913DEE"/>
    <w:rsid w:val="00913E37"/>
    <w:rsid w:val="00917579"/>
    <w:rsid w:val="009307D8"/>
    <w:rsid w:val="0093252B"/>
    <w:rsid w:val="0094319F"/>
    <w:rsid w:val="00945C8B"/>
    <w:rsid w:val="00955E19"/>
    <w:rsid w:val="00961174"/>
    <w:rsid w:val="00981328"/>
    <w:rsid w:val="00983232"/>
    <w:rsid w:val="00985184"/>
    <w:rsid w:val="009A2BD4"/>
    <w:rsid w:val="009B285B"/>
    <w:rsid w:val="009B52A1"/>
    <w:rsid w:val="009C2AD0"/>
    <w:rsid w:val="009C45D5"/>
    <w:rsid w:val="009C4D3A"/>
    <w:rsid w:val="009C7032"/>
    <w:rsid w:val="009D3F1D"/>
    <w:rsid w:val="009D5AA1"/>
    <w:rsid w:val="009F15CA"/>
    <w:rsid w:val="009F6B79"/>
    <w:rsid w:val="009F6EE8"/>
    <w:rsid w:val="00A00182"/>
    <w:rsid w:val="00A21162"/>
    <w:rsid w:val="00A36003"/>
    <w:rsid w:val="00A510D1"/>
    <w:rsid w:val="00A654A9"/>
    <w:rsid w:val="00A6550A"/>
    <w:rsid w:val="00A67DE0"/>
    <w:rsid w:val="00A72FAA"/>
    <w:rsid w:val="00A8079E"/>
    <w:rsid w:val="00A80F95"/>
    <w:rsid w:val="00A8298E"/>
    <w:rsid w:val="00A862AD"/>
    <w:rsid w:val="00A918BB"/>
    <w:rsid w:val="00A92619"/>
    <w:rsid w:val="00A95FFB"/>
    <w:rsid w:val="00A963A9"/>
    <w:rsid w:val="00A97531"/>
    <w:rsid w:val="00A97729"/>
    <w:rsid w:val="00AB19DD"/>
    <w:rsid w:val="00AC122E"/>
    <w:rsid w:val="00AD16DB"/>
    <w:rsid w:val="00AD2151"/>
    <w:rsid w:val="00AE160F"/>
    <w:rsid w:val="00AE1CC7"/>
    <w:rsid w:val="00AE4371"/>
    <w:rsid w:val="00AE64CF"/>
    <w:rsid w:val="00B00833"/>
    <w:rsid w:val="00B03C41"/>
    <w:rsid w:val="00B047C5"/>
    <w:rsid w:val="00B054E4"/>
    <w:rsid w:val="00B1386A"/>
    <w:rsid w:val="00B27B88"/>
    <w:rsid w:val="00B4241F"/>
    <w:rsid w:val="00B45EFD"/>
    <w:rsid w:val="00B4735D"/>
    <w:rsid w:val="00B73EF4"/>
    <w:rsid w:val="00B94A65"/>
    <w:rsid w:val="00BB5A77"/>
    <w:rsid w:val="00BC23C1"/>
    <w:rsid w:val="00BC6606"/>
    <w:rsid w:val="00BD1366"/>
    <w:rsid w:val="00BD5B44"/>
    <w:rsid w:val="00BF076F"/>
    <w:rsid w:val="00BF411D"/>
    <w:rsid w:val="00BF5D48"/>
    <w:rsid w:val="00C006D5"/>
    <w:rsid w:val="00C06AEE"/>
    <w:rsid w:val="00C075EE"/>
    <w:rsid w:val="00C1609F"/>
    <w:rsid w:val="00C215B9"/>
    <w:rsid w:val="00C22E6B"/>
    <w:rsid w:val="00C25D0C"/>
    <w:rsid w:val="00C26D53"/>
    <w:rsid w:val="00C47654"/>
    <w:rsid w:val="00C504FE"/>
    <w:rsid w:val="00C53423"/>
    <w:rsid w:val="00C54288"/>
    <w:rsid w:val="00C57F14"/>
    <w:rsid w:val="00C60963"/>
    <w:rsid w:val="00C7363D"/>
    <w:rsid w:val="00C75CA8"/>
    <w:rsid w:val="00C931F9"/>
    <w:rsid w:val="00CA1A22"/>
    <w:rsid w:val="00CA37B5"/>
    <w:rsid w:val="00CB526A"/>
    <w:rsid w:val="00CB6299"/>
    <w:rsid w:val="00CE14EA"/>
    <w:rsid w:val="00CE6DD2"/>
    <w:rsid w:val="00CF081A"/>
    <w:rsid w:val="00D050BA"/>
    <w:rsid w:val="00D17519"/>
    <w:rsid w:val="00D17769"/>
    <w:rsid w:val="00D355CA"/>
    <w:rsid w:val="00D35861"/>
    <w:rsid w:val="00D36372"/>
    <w:rsid w:val="00D5260C"/>
    <w:rsid w:val="00D930F3"/>
    <w:rsid w:val="00D94DBA"/>
    <w:rsid w:val="00D95775"/>
    <w:rsid w:val="00DB0CA9"/>
    <w:rsid w:val="00DB3FC7"/>
    <w:rsid w:val="00DD2C07"/>
    <w:rsid w:val="00DE6937"/>
    <w:rsid w:val="00DF0288"/>
    <w:rsid w:val="00DF32A5"/>
    <w:rsid w:val="00E113EA"/>
    <w:rsid w:val="00E2501E"/>
    <w:rsid w:val="00E42D0F"/>
    <w:rsid w:val="00E507E7"/>
    <w:rsid w:val="00E705D2"/>
    <w:rsid w:val="00E71741"/>
    <w:rsid w:val="00E92226"/>
    <w:rsid w:val="00E958DF"/>
    <w:rsid w:val="00EB3380"/>
    <w:rsid w:val="00EB56C8"/>
    <w:rsid w:val="00EB720E"/>
    <w:rsid w:val="00EC13D2"/>
    <w:rsid w:val="00EC70BB"/>
    <w:rsid w:val="00EE2646"/>
    <w:rsid w:val="00EE5077"/>
    <w:rsid w:val="00EF06B5"/>
    <w:rsid w:val="00F00CE9"/>
    <w:rsid w:val="00F04DE2"/>
    <w:rsid w:val="00F155B8"/>
    <w:rsid w:val="00F239D0"/>
    <w:rsid w:val="00F338FD"/>
    <w:rsid w:val="00F3785B"/>
    <w:rsid w:val="00F40A01"/>
    <w:rsid w:val="00F43841"/>
    <w:rsid w:val="00F45237"/>
    <w:rsid w:val="00F461D3"/>
    <w:rsid w:val="00F70D40"/>
    <w:rsid w:val="00F713A1"/>
    <w:rsid w:val="00F76804"/>
    <w:rsid w:val="00F82E85"/>
    <w:rsid w:val="00F93DB2"/>
    <w:rsid w:val="00F9755A"/>
    <w:rsid w:val="00FA2AE8"/>
    <w:rsid w:val="00FD2A63"/>
    <w:rsid w:val="00FE6FD2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90</cp:revision>
  <cp:lastPrinted>2012-08-29T09:22:00Z</cp:lastPrinted>
  <dcterms:created xsi:type="dcterms:W3CDTF">2015-10-27T09:51:00Z</dcterms:created>
  <dcterms:modified xsi:type="dcterms:W3CDTF">2015-11-04T08:44:00Z</dcterms:modified>
</cp:coreProperties>
</file>