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B1" w:rsidRPr="008D1E1A" w:rsidRDefault="003D78B0" w:rsidP="008D1E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Wołomin, dnia </w:t>
      </w:r>
      <w:r w:rsidR="000F1F76">
        <w:rPr>
          <w:rFonts w:ascii="Times New Roman" w:hAnsi="Times New Roman" w:cs="Times New Roman"/>
        </w:rPr>
        <w:t>8 luty 2016</w:t>
      </w:r>
      <w:r w:rsidR="00B931FD">
        <w:rPr>
          <w:rFonts w:ascii="Times New Roman" w:hAnsi="Times New Roman" w:cs="Times New Roman"/>
        </w:rPr>
        <w:t xml:space="preserve"> r.  </w:t>
      </w:r>
    </w:p>
    <w:p w:rsidR="006B7C24" w:rsidRPr="008329D3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Pr="003D78B0" w:rsidRDefault="006B7C24" w:rsidP="00466E7E">
      <w:pPr>
        <w:pStyle w:val="NormalnyWeb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Default="002C7906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nieruchomości położonych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Klemb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 m. </w:t>
      </w:r>
      <w:r w:rsidR="003D78B0">
        <w:rPr>
          <w:rFonts w:ascii="Times New Roman" w:eastAsia="Times New Roman" w:hAnsi="Times New Roman" w:cs="Times New Roman"/>
          <w:sz w:val="24"/>
          <w:szCs w:val="24"/>
          <w:lang w:eastAsia="pl-PL"/>
        </w:rPr>
        <w:t>Wola Rasztowska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działki ewidencyjne:</w:t>
      </w:r>
    </w:p>
    <w:p w:rsidR="007150CC" w:rsidRPr="007150CC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dz. ewid. 110 o powierzchni 1599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8B0">
        <w:rPr>
          <w:rFonts w:ascii="Times New Roman" w:eastAsia="Times New Roman" w:hAnsi="Times New Roman" w:cs="Times New Roman"/>
          <w:sz w:val="24"/>
          <w:szCs w:val="24"/>
          <w:lang w:eastAsia="pl-PL"/>
        </w:rPr>
        <w:t>dz. ewid. 497 o powierzchni 307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8B0">
        <w:rPr>
          <w:rFonts w:ascii="Times New Roman" w:eastAsia="Times New Roman" w:hAnsi="Times New Roman" w:cs="Times New Roman"/>
          <w:sz w:val="24"/>
          <w:szCs w:val="24"/>
          <w:lang w:eastAsia="pl-PL"/>
        </w:rPr>
        <w:t>dz. ewid. 176/8 o powierzchni 497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Pr="007150CC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142 o powierzchni 483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175 o powierzchni 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240 o powierzchni 456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Pr="007150CC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327 o powierzchni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413 o powierzchni 629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452 o powierzchni 130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Pr="007150CC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51/2 o powierzchni 418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D78B0" w:rsidRDefault="003D78B0" w:rsidP="003D78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77/2 o powierzchni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163" w:rsidRPr="006B7C24" w:rsidRDefault="00857A95" w:rsidP="003D78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 xml:space="preserve">wniosek Gminy Klembów reprezentowanej przez Wójta Gminy Klembów Rafała </w:t>
      </w:r>
      <w:proofErr w:type="spellStart"/>
      <w:r w:rsidR="007150CC">
        <w:rPr>
          <w:rFonts w:ascii="Times New Roman" w:hAnsi="Times New Roman" w:cs="Times New Roman"/>
          <w:sz w:val="24"/>
          <w:szCs w:val="24"/>
        </w:rPr>
        <w:t>Mathiaka</w:t>
      </w:r>
      <w:proofErr w:type="spellEnd"/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polegającej na realizacji zadania „Budowa wodociągu rozdzielczego wraz z przyłączami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wsi </w:t>
      </w:r>
      <w:r w:rsidR="003D78B0">
        <w:rPr>
          <w:rFonts w:ascii="Times New Roman" w:eastAsia="Times New Roman" w:hAnsi="Times New Roman" w:cs="Times New Roman"/>
          <w:sz w:val="24"/>
          <w:szCs w:val="24"/>
          <w:lang w:eastAsia="pl-PL"/>
        </w:rPr>
        <w:t>Wola Rasztowska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Klembów”.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</w:p>
    <w:p w:rsidR="009D1A12" w:rsidRPr="006B7C24" w:rsidRDefault="009D1A12" w:rsidP="003D78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sectPr w:rsidR="009D1A12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0F1F76"/>
    <w:rsid w:val="00153DEB"/>
    <w:rsid w:val="00174A1B"/>
    <w:rsid w:val="00190775"/>
    <w:rsid w:val="001C1A85"/>
    <w:rsid w:val="00210EB9"/>
    <w:rsid w:val="0028185C"/>
    <w:rsid w:val="002C7906"/>
    <w:rsid w:val="00326EB1"/>
    <w:rsid w:val="00364C95"/>
    <w:rsid w:val="003776F1"/>
    <w:rsid w:val="003D78B0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C3DA2"/>
    <w:rsid w:val="008329D3"/>
    <w:rsid w:val="00857A95"/>
    <w:rsid w:val="00881533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CA2483"/>
    <w:rsid w:val="00D55A27"/>
    <w:rsid w:val="00D57421"/>
    <w:rsid w:val="00DA6F9F"/>
    <w:rsid w:val="00DD76F4"/>
    <w:rsid w:val="00E10759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53D"/>
  <w15:docId w15:val="{45D41284-2D76-4861-BAFA-BE22A61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3A08-FC91-4B2C-841B-06E56DAE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2</cp:revision>
  <cp:lastPrinted>2016-02-08T15:35:00Z</cp:lastPrinted>
  <dcterms:created xsi:type="dcterms:W3CDTF">2016-02-08T15:35:00Z</dcterms:created>
  <dcterms:modified xsi:type="dcterms:W3CDTF">2016-02-08T15:35:00Z</dcterms:modified>
</cp:coreProperties>
</file>